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022532" w14:textId="77777777" w:rsidR="00395C4A" w:rsidRPr="006552B8" w:rsidRDefault="00395C4A" w:rsidP="00395C4A">
      <w:pPr>
        <w:pStyle w:val="Heading1"/>
        <w:spacing w:before="0" w:after="0"/>
        <w:rPr>
          <w:rFonts w:ascii="Cambria" w:hAnsi="Cambria" w:cs="Segoe UI"/>
          <w:b/>
          <w:bCs/>
          <w:color w:val="0D0D0D"/>
          <w:sz w:val="24"/>
          <w:szCs w:val="24"/>
        </w:rPr>
      </w:pPr>
      <w:r w:rsidRPr="006552B8">
        <w:rPr>
          <w:rFonts w:ascii="Cambria" w:hAnsi="Cambria" w:cs="Segoe UI"/>
          <w:b/>
          <w:bCs/>
          <w:color w:val="0D0D0D"/>
          <w:sz w:val="24"/>
          <w:szCs w:val="24"/>
        </w:rPr>
        <w:t>SARAH ROYLE STUDIOS</w:t>
      </w:r>
    </w:p>
    <w:p w14:paraId="3D93A9B2" w14:textId="77777777" w:rsidR="006552B8" w:rsidRDefault="006552B8" w:rsidP="00395C4A">
      <w:pPr>
        <w:pStyle w:val="Heading2"/>
        <w:spacing w:before="0" w:after="0"/>
        <w:rPr>
          <w:rFonts w:ascii="Cambria" w:hAnsi="Cambria" w:cs="Segoe UI"/>
          <w:color w:val="0D0D0D"/>
          <w:sz w:val="24"/>
          <w:szCs w:val="24"/>
        </w:rPr>
      </w:pPr>
    </w:p>
    <w:p w14:paraId="4859B55F" w14:textId="334372B0" w:rsidR="00395C4A" w:rsidRPr="002A3EDD" w:rsidRDefault="00395C4A" w:rsidP="00395C4A">
      <w:pPr>
        <w:pStyle w:val="Heading2"/>
        <w:spacing w:before="0" w:after="0"/>
        <w:rPr>
          <w:rFonts w:ascii="Cambria" w:hAnsi="Cambria" w:cs="Segoe UI"/>
          <w:color w:val="0D0D0D"/>
          <w:sz w:val="24"/>
          <w:szCs w:val="24"/>
        </w:rPr>
      </w:pPr>
      <w:r w:rsidRPr="002A3EDD">
        <w:rPr>
          <w:rFonts w:ascii="Cambria" w:hAnsi="Cambria" w:cs="Segoe UI"/>
          <w:color w:val="0D0D0D"/>
          <w:sz w:val="24"/>
          <w:szCs w:val="24"/>
        </w:rPr>
        <w:t>TERMS &amp; CONDITIONS &amp; CODE OF CONDUCT</w:t>
      </w:r>
    </w:p>
    <w:p w14:paraId="348FDEEB" w14:textId="77777777" w:rsidR="00395C4A" w:rsidRDefault="00395C4A" w:rsidP="00395C4A">
      <w:pPr>
        <w:pStyle w:val="NormalWeb"/>
        <w:spacing w:afterAutospacing="0"/>
        <w:rPr>
          <w:rStyle w:val="Strong"/>
          <w:rFonts w:ascii="Cambria" w:hAnsi="Cambria" w:cs="Segoe UI"/>
          <w:color w:val="0D0D0D"/>
          <w:sz w:val="24"/>
          <w:szCs w:val="24"/>
        </w:rPr>
      </w:pPr>
      <w:r w:rsidRPr="002A3EDD">
        <w:rPr>
          <w:rStyle w:val="Strong"/>
          <w:rFonts w:ascii="Cambria" w:hAnsi="Cambria" w:cs="Segoe UI"/>
          <w:color w:val="0D0D0D"/>
          <w:sz w:val="24"/>
          <w:szCs w:val="24"/>
        </w:rPr>
        <w:t>Policy renewed and updated: August 2026</w:t>
      </w:r>
      <w:r w:rsidRPr="002A3EDD">
        <w:rPr>
          <w:rFonts w:ascii="Cambria" w:hAnsi="Cambria" w:cs="Segoe UI"/>
          <w:color w:val="0D0D0D"/>
          <w:sz w:val="24"/>
          <w:szCs w:val="24"/>
        </w:rPr>
        <w:br/>
      </w:r>
      <w:r w:rsidRPr="002A3EDD">
        <w:rPr>
          <w:rStyle w:val="Strong"/>
          <w:rFonts w:ascii="Cambria" w:hAnsi="Cambria" w:cs="Segoe UI"/>
          <w:color w:val="0D0D0D"/>
          <w:sz w:val="24"/>
          <w:szCs w:val="24"/>
        </w:rPr>
        <w:t>Previous version: November 2025</w:t>
      </w:r>
      <w:r w:rsidRPr="002A3EDD">
        <w:rPr>
          <w:rFonts w:ascii="Cambria" w:hAnsi="Cambria" w:cs="Segoe UI"/>
          <w:color w:val="0D0D0D"/>
          <w:sz w:val="24"/>
          <w:szCs w:val="24"/>
        </w:rPr>
        <w:br/>
      </w:r>
      <w:r w:rsidRPr="002A3EDD">
        <w:rPr>
          <w:rStyle w:val="Strong"/>
          <w:rFonts w:ascii="Cambria" w:hAnsi="Cambria" w:cs="Segoe UI"/>
          <w:color w:val="0D0D0D"/>
          <w:sz w:val="24"/>
          <w:szCs w:val="24"/>
        </w:rPr>
        <w:t>Next scheduled review: August 2027</w:t>
      </w:r>
    </w:p>
    <w:p w14:paraId="29B39D89" w14:textId="77777777" w:rsidR="006552B8" w:rsidRPr="002A3EDD" w:rsidRDefault="006552B8" w:rsidP="00395C4A">
      <w:pPr>
        <w:pStyle w:val="NormalWeb"/>
        <w:spacing w:afterAutospacing="0"/>
        <w:rPr>
          <w:rFonts w:ascii="Cambria" w:hAnsi="Cambria" w:cs="Segoe UI"/>
          <w:color w:val="0D0D0D"/>
          <w:sz w:val="24"/>
          <w:szCs w:val="24"/>
        </w:rPr>
      </w:pPr>
    </w:p>
    <w:p w14:paraId="0E67BC4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These Terms &amp; Conditions apply to all students/dancers and their parents or guardians enrolled with Sarah Royle Studios ("SRS", "we", "us" or "our").</w:t>
      </w:r>
    </w:p>
    <w:p w14:paraId="3CAFDB7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By completing the SRS registration form and accepting these Terms &amp; Conditions, the parent/guardian or adult student agrees to comply with these Terms &amp; Conditions and the Code of Conduct.</w:t>
      </w:r>
    </w:p>
    <w:p w14:paraId="418464D6"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These Terms &amp; Conditions should be read alongside the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Sarah Royle Studios Parent/Guardian Privacy Notice</w:t>
      </w:r>
      <w:r w:rsidRPr="002A3EDD">
        <w:rPr>
          <w:rFonts w:ascii="Cambria" w:hAnsi="Cambria" w:cs="Segoe UI"/>
          <w:color w:val="0D0D0D"/>
          <w:sz w:val="24"/>
          <w:szCs w:val="24"/>
        </w:rPr>
        <w:t>,</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Data Protection Policy</w:t>
      </w:r>
      <w:r w:rsidRPr="002A3EDD">
        <w:rPr>
          <w:rFonts w:ascii="Cambria" w:hAnsi="Cambria" w:cs="Segoe UI"/>
          <w:color w:val="0D0D0D"/>
          <w:sz w:val="24"/>
          <w:szCs w:val="24"/>
        </w:rPr>
        <w:t>,</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Safeguarding and Child Protection Policy</w:t>
      </w:r>
      <w:r w:rsidRPr="002A3EDD">
        <w:rPr>
          <w:rFonts w:ascii="Cambria" w:hAnsi="Cambria" w:cs="Segoe UI"/>
          <w:color w:val="0D0D0D"/>
          <w:sz w:val="24"/>
          <w:szCs w:val="24"/>
        </w:rPr>
        <w:t>, and any specific rules or information issued for examinations, competitions, performances, trips, workshops or other activities.</w:t>
      </w:r>
    </w:p>
    <w:p w14:paraId="0F1D4D72" w14:textId="77777777" w:rsidR="00395C4A" w:rsidRPr="002A3EDD" w:rsidRDefault="00216E93" w:rsidP="00395C4A">
      <w:pPr>
        <w:rPr>
          <w:rFonts w:ascii="Cambria" w:hAnsi="Cambria" w:cs="Segoe UI"/>
          <w:color w:val="0D0D0D"/>
          <w:sz w:val="24"/>
          <w:szCs w:val="24"/>
        </w:rPr>
      </w:pPr>
      <w:r>
        <w:rPr>
          <w:noProof/>
        </w:rPr>
      </w:r>
      <w:r>
        <w:pict w14:anchorId="4515CA0E">
          <v:rect id="Horizontal Line 1" o:spid="_x0000_s1058"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230D0DF" w14:textId="77777777" w:rsidR="00395C4A" w:rsidRPr="002A3EDD" w:rsidRDefault="00395C4A" w:rsidP="00395C4A">
      <w:pPr>
        <w:pStyle w:val="Heading2"/>
        <w:spacing w:before="0" w:after="0"/>
        <w:rPr>
          <w:rFonts w:ascii="Cambria" w:hAnsi="Cambria" w:cs="Segoe UI"/>
          <w:color w:val="0D0D0D"/>
          <w:sz w:val="24"/>
          <w:szCs w:val="24"/>
        </w:rPr>
      </w:pPr>
      <w:r w:rsidRPr="002A3EDD">
        <w:rPr>
          <w:rFonts w:ascii="Cambria" w:hAnsi="Cambria" w:cs="Segoe UI"/>
          <w:color w:val="0D0D0D"/>
          <w:sz w:val="24"/>
          <w:szCs w:val="24"/>
        </w:rPr>
        <w:t>1. Enrolment and Registration</w:t>
      </w:r>
    </w:p>
    <w:p w14:paraId="55C9FFA2"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1.1 A place at Sarah Royle Studios is subject to availability and is confirmed once the registration process has been completed.</w:t>
      </w:r>
    </w:p>
    <w:p w14:paraId="4160D706"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1.2 Parents/guardians are responsible for providing accurate and up-to-date information about themselves and their dancer.</w:t>
      </w:r>
    </w:p>
    <w:p w14:paraId="3B25CD9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1.3 Parents/guardians must inform SRS promptly of any relevant changes, including:</w:t>
      </w:r>
    </w:p>
    <w:p w14:paraId="344D97A3"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contact details;</w:t>
      </w:r>
    </w:p>
    <w:p w14:paraId="1FBF2A60"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emergency contact details;</w:t>
      </w:r>
    </w:p>
    <w:p w14:paraId="03C95668"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medical conditions;</w:t>
      </w:r>
    </w:p>
    <w:p w14:paraId="5E0489BA"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allergies;</w:t>
      </w:r>
    </w:p>
    <w:p w14:paraId="6F249C61"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medication;</w:t>
      </w:r>
    </w:p>
    <w:p w14:paraId="6A902015"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injuries;</w:t>
      </w:r>
    </w:p>
    <w:p w14:paraId="362BC695"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additional support needs;</w:t>
      </w:r>
    </w:p>
    <w:p w14:paraId="486E0CC2"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collection arrangements; or</w:t>
      </w:r>
    </w:p>
    <w:p w14:paraId="40EC4505" w14:textId="77777777" w:rsidR="00395C4A" w:rsidRPr="002A3EDD" w:rsidRDefault="00395C4A">
      <w:pPr>
        <w:widowControl/>
        <w:numPr>
          <w:ilvl w:val="0"/>
          <w:numId w:val="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any other information that may affect the dancer's health, safety or participation.</w:t>
      </w:r>
    </w:p>
    <w:p w14:paraId="4320A2C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1.4 Parents/guardians must have the appropriate authority to provide information and make decisions on behalf of the dancer.</w:t>
      </w:r>
    </w:p>
    <w:p w14:paraId="5611EE48" w14:textId="77777777" w:rsidR="00395C4A" w:rsidRPr="002A3EDD" w:rsidRDefault="00216E93" w:rsidP="00395C4A">
      <w:pPr>
        <w:rPr>
          <w:rFonts w:ascii="Cambria" w:hAnsi="Cambria" w:cs="Segoe UI"/>
          <w:color w:val="0D0D0D"/>
          <w:sz w:val="24"/>
          <w:szCs w:val="24"/>
        </w:rPr>
      </w:pPr>
      <w:r>
        <w:rPr>
          <w:noProof/>
        </w:rPr>
      </w:r>
      <w:r>
        <w:pict w14:anchorId="5050C4B7">
          <v:rect id="Horizontal Line 2" o:spid="_x0000_s105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08EF2444"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 Privacy and Data Protection</w:t>
      </w:r>
    </w:p>
    <w:p w14:paraId="594EEB9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2.1 Sarah Royle Studios takes the protection of personal information seriously.</w:t>
      </w:r>
    </w:p>
    <w:p w14:paraId="43B0E41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2.2 Personal information is collected and processed in accordance with applicable UK data protection legislation, including the UK GDPR and Data Protection Act 2018.</w:t>
      </w:r>
    </w:p>
    <w:p w14:paraId="742BE15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2.3 Sarah Royle Studios is the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Data Controller</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for personal information collected in connection with its services.</w:t>
      </w:r>
    </w:p>
    <w:p w14:paraId="5271626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2.4 Our separate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Parent/Guardian Privacy Notice</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explains:</w:t>
      </w:r>
    </w:p>
    <w:p w14:paraId="62DA1842"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what personal information we collect;</w:t>
      </w:r>
    </w:p>
    <w:p w14:paraId="63E1974F"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why we collect it;</w:t>
      </w:r>
    </w:p>
    <w:p w14:paraId="60768ACA"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the lawful bases for processing;</w:t>
      </w:r>
    </w:p>
    <w:p w14:paraId="3EB74019"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how we use and protect information;</w:t>
      </w:r>
    </w:p>
    <w:p w14:paraId="1722DB52"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lastRenderedPageBreak/>
        <w:t>who information may be shared with;</w:t>
      </w:r>
    </w:p>
    <w:p w14:paraId="2F44A345"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how long information is retained; and</w:t>
      </w:r>
    </w:p>
    <w:p w14:paraId="773856AB" w14:textId="77777777" w:rsidR="00395C4A" w:rsidRPr="002A3EDD" w:rsidRDefault="00395C4A">
      <w:pPr>
        <w:widowControl/>
        <w:numPr>
          <w:ilvl w:val="0"/>
          <w:numId w:val="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the rights available to individuals.</w:t>
      </w:r>
    </w:p>
    <w:p w14:paraId="4761DEB3" w14:textId="77777777" w:rsidR="00395C4A" w:rsidRPr="002A3EDD" w:rsidRDefault="00395C4A" w:rsidP="00395C4A">
      <w:pPr>
        <w:pStyle w:val="NormalWeb"/>
        <w:spacing w:afterAutospacing="0"/>
        <w:rPr>
          <w:rFonts w:ascii="Cambria" w:hAnsi="Cambria" w:cs="Segoe UI"/>
          <w:color w:val="0D0D0D"/>
          <w:sz w:val="24"/>
          <w:szCs w:val="24"/>
        </w:rPr>
      </w:pPr>
      <w:r w:rsidRPr="002A3EDD">
        <w:rPr>
          <w:rStyle w:val="Strong"/>
          <w:rFonts w:ascii="Cambria" w:hAnsi="Cambria" w:cs="Segoe UI"/>
          <w:color w:val="0D0D0D"/>
          <w:sz w:val="24"/>
          <w:szCs w:val="24"/>
        </w:rPr>
        <w:t>Privacy Notice:</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[INSERT LINK]</w:t>
      </w:r>
    </w:p>
    <w:p w14:paraId="10A9472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2.5 Our separate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Data Protection Policy</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explains how SRS manages and protects personal information internally.</w:t>
      </w:r>
    </w:p>
    <w:p w14:paraId="491C747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2.6 Acceptance of these Terms &amp; Conditions does</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not</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constitute consent to optional processing such as promotional photography or marketing. Where consent is required, it will be requested separately.</w:t>
      </w:r>
    </w:p>
    <w:p w14:paraId="63ADFC3C" w14:textId="6AAF4990"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This separation is important because the ICO says consent should be specific, freely given, clearly distinguished from Terms &amp; Conditions and obtained through a positive action.</w:t>
      </w:r>
      <w:r w:rsidRPr="002A3EDD">
        <w:rPr>
          <w:rStyle w:val="apple-converted-space"/>
          <w:rFonts w:ascii="Cambria" w:hAnsi="Cambria" w:cs="Segoe UI"/>
          <w:color w:val="0D0D0D"/>
          <w:sz w:val="24"/>
          <w:szCs w:val="24"/>
        </w:rPr>
        <w:t> </w:t>
      </w:r>
      <w:r w:rsidRPr="002A3EDD">
        <w:rPr>
          <w:rFonts w:ascii="Cambria" w:hAnsi="Cambria" w:cs="Segoe UI"/>
          <w:b/>
          <w:bCs/>
          <w:color w:val="0D0D0D"/>
          <w:sz w:val="24"/>
          <w:szCs w:val="24"/>
        </w:rPr>
        <w:t>I</w:t>
      </w:r>
      <w:r w:rsidRPr="002A3EDD">
        <w:rPr>
          <w:rFonts w:ascii="Cambria" w:hAnsi="Cambria" w:cs="Segoe UI"/>
          <w:color w:val="0D0D0D"/>
          <w:sz w:val="24"/>
          <w:szCs w:val="24"/>
        </w:rPr>
        <w:t>Information Commissioner's Office+1</w:t>
      </w:r>
    </w:p>
    <w:p w14:paraId="24B26A4E" w14:textId="77777777" w:rsidR="00395C4A" w:rsidRPr="002A3EDD" w:rsidRDefault="00216E93" w:rsidP="00395C4A">
      <w:pPr>
        <w:rPr>
          <w:rFonts w:ascii="Cambria" w:hAnsi="Cambria" w:cs="Segoe UI"/>
          <w:color w:val="0D0D0D"/>
          <w:sz w:val="24"/>
          <w:szCs w:val="24"/>
        </w:rPr>
      </w:pPr>
      <w:r>
        <w:rPr>
          <w:noProof/>
        </w:rPr>
      </w:r>
      <w:r>
        <w:pict w14:anchorId="6C09412A">
          <v:rect id="Horizontal Line 3" o:spid="_x0000_s1056"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6BA50A60"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3. Fees and Payment</w:t>
      </w:r>
    </w:p>
    <w:p w14:paraId="358BEF2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3.1 Sarah Royle Studios operates on a</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termly enrolment basis</w:t>
      </w:r>
      <w:r w:rsidRPr="002A3EDD">
        <w:rPr>
          <w:rFonts w:ascii="Cambria" w:hAnsi="Cambria" w:cs="Segoe UI"/>
          <w:color w:val="0D0D0D"/>
          <w:sz w:val="24"/>
          <w:szCs w:val="24"/>
        </w:rPr>
        <w:t>.</w:t>
      </w:r>
    </w:p>
    <w:p w14:paraId="546167D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3.2 Class fees are charged for the dancer's</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reserved place within the class for the relevant term</w:t>
      </w:r>
      <w:r w:rsidRPr="002A3EDD">
        <w:rPr>
          <w:rFonts w:ascii="Cambria" w:hAnsi="Cambria" w:cs="Segoe UI"/>
          <w:color w:val="0D0D0D"/>
          <w:sz w:val="24"/>
          <w:szCs w:val="24"/>
        </w:rPr>
        <w:t>, rather than being a payment for individual classes attended.</w:t>
      </w:r>
    </w:p>
    <w:p w14:paraId="37D91B9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3.3 Term fees are invoiced in advance and must be paid by the date stated on the invoice.</w:t>
      </w:r>
    </w:p>
    <w:p w14:paraId="1F05299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3.4 A dancer's place is reserved for them for the relevant term. SRS commits teaching resources, staffing and class capacity on the basis of those enrolments.</w:t>
      </w:r>
    </w:p>
    <w:p w14:paraId="241900E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3.5 Where payment is not received by the due date, SRS may apply a</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£5 late-payment charge</w:t>
      </w:r>
      <w:r w:rsidRPr="002A3EDD">
        <w:rPr>
          <w:rFonts w:ascii="Cambria" w:hAnsi="Cambria" w:cs="Segoe UI"/>
          <w:color w:val="0D0D0D"/>
          <w:sz w:val="24"/>
          <w:szCs w:val="24"/>
        </w:rPr>
        <w:t>.</w:t>
      </w:r>
    </w:p>
    <w:p w14:paraId="6E44C4E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3.6 Where fees remain unpaid, SRS may temporarily suspend the dancer's attendance until the account is brought up to date.</w:t>
      </w:r>
    </w:p>
    <w:p w14:paraId="5F43D9F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3.7 Suspension of attendance because of non-payment does not automatically cancel outstanding payment obligations.</w:t>
      </w:r>
    </w:p>
    <w:p w14:paraId="490CD994" w14:textId="77777777" w:rsidR="00395C4A" w:rsidRPr="002A3EDD" w:rsidRDefault="00216E93" w:rsidP="00395C4A">
      <w:pPr>
        <w:rPr>
          <w:rFonts w:ascii="Cambria" w:hAnsi="Cambria" w:cs="Segoe UI"/>
          <w:color w:val="0D0D0D"/>
          <w:sz w:val="24"/>
          <w:szCs w:val="24"/>
        </w:rPr>
      </w:pPr>
      <w:r>
        <w:rPr>
          <w:noProof/>
        </w:rPr>
      </w:r>
      <w:r>
        <w:pict w14:anchorId="1F6B669E">
          <v:rect id="Horizontal Line 4" o:spid="_x0000_s1055"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D03D33E"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4. Missed Classes and Absence</w:t>
      </w:r>
    </w:p>
    <w:p w14:paraId="66CBA82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4.1</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Class fees are not reduced or refunded because a dancer does not attend a class.</w:t>
      </w:r>
    </w:p>
    <w:p w14:paraId="2DFE7D3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4.2 This includes absence due to:</w:t>
      </w:r>
    </w:p>
    <w:p w14:paraId="17177949"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illness;</w:t>
      </w:r>
    </w:p>
    <w:p w14:paraId="7A949D1D"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injury;</w:t>
      </w:r>
    </w:p>
    <w:p w14:paraId="325C5932"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holidays;</w:t>
      </w:r>
    </w:p>
    <w:p w14:paraId="1BD6B027"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family commitments;</w:t>
      </w:r>
    </w:p>
    <w:p w14:paraId="16308B9B"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school commitments;</w:t>
      </w:r>
    </w:p>
    <w:p w14:paraId="5F687F11"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transport difficulties;</w:t>
      </w:r>
    </w:p>
    <w:p w14:paraId="46DF8D23"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change of personal circumstances; or</w:t>
      </w:r>
    </w:p>
    <w:p w14:paraId="09364904" w14:textId="77777777" w:rsidR="00395C4A" w:rsidRPr="002A3EDD" w:rsidRDefault="00395C4A">
      <w:pPr>
        <w:widowControl/>
        <w:numPr>
          <w:ilvl w:val="0"/>
          <w:numId w:val="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any other reason for which the dancer does not attend.</w:t>
      </w:r>
    </w:p>
    <w:p w14:paraId="029BD50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4.3 Where practical, SRS may offer a catch-up class or alternative arrangement at its discretion. A catch-up opportunity is not guaranteed and does not create an entitlement to a refund or fee reduction.</w:t>
      </w:r>
    </w:p>
    <w:p w14:paraId="4021D5DB" w14:textId="77777777" w:rsidR="002A3EDD" w:rsidRPr="002A3EDD" w:rsidRDefault="002A3EDD" w:rsidP="00395C4A">
      <w:pPr>
        <w:pStyle w:val="NormalWeb"/>
        <w:spacing w:afterAutospacing="0"/>
        <w:rPr>
          <w:rFonts w:ascii="Cambria" w:hAnsi="Cambria" w:cs="Segoe UI"/>
          <w:color w:val="0D0D0D"/>
          <w:sz w:val="24"/>
          <w:szCs w:val="24"/>
        </w:rPr>
      </w:pPr>
    </w:p>
    <w:p w14:paraId="0C93C1A8" w14:textId="77777777" w:rsidR="002A3EDD" w:rsidRPr="002A3EDD" w:rsidRDefault="002A3EDD" w:rsidP="002A3EDD">
      <w:pPr>
        <w:pStyle w:val="Heading2"/>
        <w:spacing w:before="0" w:after="0"/>
        <w:rPr>
          <w:rFonts w:ascii="Cambria" w:eastAsia="Times New Roman" w:hAnsi="Cambria" w:cs="Segoe UI"/>
          <w:color w:val="0D0D0D"/>
          <w:sz w:val="24"/>
          <w:szCs w:val="24"/>
          <w:lang w:val="en-GB"/>
        </w:rPr>
      </w:pPr>
      <w:r w:rsidRPr="002A3EDD">
        <w:rPr>
          <w:rFonts w:ascii="Cambria" w:hAnsi="Cambria" w:cs="Segoe UI"/>
          <w:color w:val="0D0D0D"/>
          <w:sz w:val="24"/>
          <w:szCs w:val="24"/>
        </w:rPr>
        <w:lastRenderedPageBreak/>
        <w:t>4. Missed Classes and Make-Up Classes</w:t>
      </w:r>
    </w:p>
    <w:p w14:paraId="1B79053A"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4.1 Sarah Royle Studios operates on a termly enrolment basis. Class fees are paid for the dancer's reserved place within the class and are not calculated on the number of individual sessions attended.</w:t>
      </w:r>
    </w:p>
    <w:p w14:paraId="0CCA4895"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4.2 If a dancer is unable to attend a class,</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no automatic refund, fee reduction or credit will be provided</w:t>
      </w:r>
      <w:r w:rsidRPr="002A3EDD">
        <w:rPr>
          <w:rFonts w:ascii="Cambria" w:hAnsi="Cambria" w:cs="Segoe UI"/>
          <w:color w:val="0D0D0D"/>
          <w:sz w:val="24"/>
          <w:szCs w:val="24"/>
        </w:rPr>
        <w:t>.</w:t>
      </w:r>
    </w:p>
    <w:p w14:paraId="474F2CAF"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4.3 Where reasonably practical, SRS</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may offer a make-up class</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for an authorised absence, subject to:</w:t>
      </w:r>
    </w:p>
    <w:p w14:paraId="43720406" w14:textId="77777777" w:rsidR="002A3EDD" w:rsidRPr="002A3EDD" w:rsidRDefault="002A3EDD" w:rsidP="002A3EDD">
      <w:pPr>
        <w:widowControl/>
        <w:numPr>
          <w:ilvl w:val="0"/>
          <w:numId w:val="2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availability of a suitable class;</w:t>
      </w:r>
    </w:p>
    <w:p w14:paraId="08113AD7" w14:textId="77777777" w:rsidR="002A3EDD" w:rsidRPr="002A3EDD" w:rsidRDefault="002A3EDD" w:rsidP="002A3EDD">
      <w:pPr>
        <w:widowControl/>
        <w:numPr>
          <w:ilvl w:val="0"/>
          <w:numId w:val="2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the dancer being of an appropriate age and level;</w:t>
      </w:r>
    </w:p>
    <w:p w14:paraId="180B09B9" w14:textId="77777777" w:rsidR="002A3EDD" w:rsidRPr="002A3EDD" w:rsidRDefault="002A3EDD" w:rsidP="002A3EDD">
      <w:pPr>
        <w:widowControl/>
        <w:numPr>
          <w:ilvl w:val="0"/>
          <w:numId w:val="2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available space within the class;</w:t>
      </w:r>
    </w:p>
    <w:p w14:paraId="7A80B9D9" w14:textId="77777777" w:rsidR="002A3EDD" w:rsidRPr="002A3EDD" w:rsidRDefault="002A3EDD" w:rsidP="002A3EDD">
      <w:pPr>
        <w:widowControl/>
        <w:numPr>
          <w:ilvl w:val="0"/>
          <w:numId w:val="2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teacher approval; and</w:t>
      </w:r>
    </w:p>
    <w:p w14:paraId="3766AA27" w14:textId="77777777" w:rsidR="002A3EDD" w:rsidRPr="002A3EDD" w:rsidRDefault="002A3EDD" w:rsidP="002A3EDD">
      <w:pPr>
        <w:widowControl/>
        <w:numPr>
          <w:ilvl w:val="0"/>
          <w:numId w:val="2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the make-up being taken within the relevant term where possible.</w:t>
      </w:r>
    </w:p>
    <w:p w14:paraId="789A586E"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4.4 Make-up classes are offered at SRS's discretion and</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are not guaranteed</w:t>
      </w:r>
      <w:r w:rsidRPr="002A3EDD">
        <w:rPr>
          <w:rFonts w:ascii="Cambria" w:hAnsi="Cambria" w:cs="Segoe UI"/>
          <w:color w:val="0D0D0D"/>
          <w:sz w:val="24"/>
          <w:szCs w:val="24"/>
        </w:rPr>
        <w:t>. The inability to provide a suitable make-up class does not automatically create an entitlement to a refund or reduction in fees.</w:t>
      </w:r>
    </w:p>
    <w:p w14:paraId="543F71FD"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4.5 Make-up classes cannot normally be exchanged for cash, transferred to another dancer or carried forward indefinitely into future terms.</w:t>
      </w:r>
    </w:p>
    <w:p w14:paraId="2104E4AF"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4.6 If SRS cancels a scheduled class, SRS will endeavour to provide a suitable make-up class or other reasonable arrangement where practicable.</w:t>
      </w:r>
    </w:p>
    <w:p w14:paraId="53C5C505" w14:textId="77777777" w:rsidR="002A3EDD" w:rsidRPr="002A3EDD" w:rsidRDefault="002A3EDD" w:rsidP="002A3EDD">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4.7 Where a dancer misses a class because of illness, injury, holiday, family circumstances, school commitments, transport difficulties or any other reason, the provisions of this section apply.</w:t>
      </w:r>
    </w:p>
    <w:p w14:paraId="65243A8A" w14:textId="77777777" w:rsidR="002A3EDD" w:rsidRPr="002A3EDD" w:rsidRDefault="002A3EDD" w:rsidP="002A3EDD">
      <w:pPr>
        <w:rPr>
          <w:rFonts w:ascii="Cambria" w:hAnsi="Cambria" w:cs="Times New Roman"/>
          <w:sz w:val="24"/>
          <w:szCs w:val="24"/>
        </w:rPr>
      </w:pPr>
    </w:p>
    <w:p w14:paraId="09A67185" w14:textId="77777777" w:rsidR="002A3EDD" w:rsidRPr="002A3EDD" w:rsidRDefault="002A3EDD" w:rsidP="00395C4A">
      <w:pPr>
        <w:pStyle w:val="NormalWeb"/>
        <w:spacing w:afterAutospacing="0"/>
        <w:rPr>
          <w:rFonts w:ascii="Cambria" w:hAnsi="Cambria" w:cs="Segoe UI"/>
          <w:color w:val="0D0D0D"/>
          <w:sz w:val="24"/>
          <w:szCs w:val="24"/>
        </w:rPr>
      </w:pPr>
    </w:p>
    <w:p w14:paraId="2F4743D5" w14:textId="77777777" w:rsidR="00395C4A" w:rsidRPr="002A3EDD" w:rsidRDefault="00216E93" w:rsidP="00395C4A">
      <w:pPr>
        <w:rPr>
          <w:rFonts w:ascii="Cambria" w:hAnsi="Cambria" w:cs="Segoe UI"/>
          <w:color w:val="0D0D0D"/>
          <w:sz w:val="24"/>
          <w:szCs w:val="24"/>
        </w:rPr>
      </w:pPr>
      <w:r>
        <w:rPr>
          <w:noProof/>
        </w:rPr>
      </w:r>
      <w:r>
        <w:pict w14:anchorId="6EF3E3D4">
          <v:rect id="Horizontal Line 5" o:spid="_x0000_s105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5C020C42"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5. Leaving Sarah Royle Studios</w:t>
      </w:r>
    </w:p>
    <w:p w14:paraId="559D349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5.1 Parents/guardians wishing to withdraw their dancer from regular classes must provide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four weeks' written notice by email</w:t>
      </w:r>
      <w:r w:rsidRPr="002A3EDD">
        <w:rPr>
          <w:rFonts w:ascii="Cambria" w:hAnsi="Cambria" w:cs="Segoe UI"/>
          <w:color w:val="0D0D0D"/>
          <w:sz w:val="24"/>
          <w:szCs w:val="24"/>
        </w:rPr>
        <w:t>.</w:t>
      </w:r>
    </w:p>
    <w:p w14:paraId="0AF66A6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5.2 Fees remain payable during the four-week notice period.</w:t>
      </w:r>
    </w:p>
    <w:p w14:paraId="2A5DC9F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5.3 The notice period applies whether or not the dancer continues to attend classes during the notice period.</w:t>
      </w:r>
    </w:p>
    <w:p w14:paraId="6B18DD1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5.4 Leaving the school without providing the required notice does not remove the obligation to pay the applicable notice-period fees.</w:t>
      </w:r>
    </w:p>
    <w:p w14:paraId="33E5D00F" w14:textId="77777777" w:rsidR="00395C4A" w:rsidRPr="002A3EDD" w:rsidRDefault="00216E93" w:rsidP="00395C4A">
      <w:pPr>
        <w:rPr>
          <w:rFonts w:ascii="Cambria" w:hAnsi="Cambria" w:cs="Segoe UI"/>
          <w:color w:val="0D0D0D"/>
          <w:sz w:val="24"/>
          <w:szCs w:val="24"/>
        </w:rPr>
      </w:pPr>
      <w:r>
        <w:rPr>
          <w:noProof/>
        </w:rPr>
      </w:r>
      <w:r>
        <w:pict w14:anchorId="6E108A11">
          <v:rect id="Horizontal Line 6" o:spid="_x0000_s1053"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26BA518"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6. Refund Policy</w:t>
      </w:r>
    </w:p>
    <w:p w14:paraId="46A954C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6.1</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Class fees are generally non-refundable once a place has been booked and the relevant term has commenced.</w:t>
      </w:r>
    </w:p>
    <w:p w14:paraId="6926F019"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6.2 SRS does not normally provide refunds for:</w:t>
      </w:r>
    </w:p>
    <w:p w14:paraId="15D5CEB2"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missed classes;</w:t>
      </w:r>
    </w:p>
    <w:p w14:paraId="46672D73"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illness;</w:t>
      </w:r>
    </w:p>
    <w:p w14:paraId="7F4763C0"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injury;</w:t>
      </w:r>
    </w:p>
    <w:p w14:paraId="70CAA7D2"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holidays;</w:t>
      </w:r>
    </w:p>
    <w:p w14:paraId="299512DC"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family circumstances;</w:t>
      </w:r>
    </w:p>
    <w:p w14:paraId="5701473B"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transport problems;</w:t>
      </w:r>
    </w:p>
    <w:p w14:paraId="67167CF2"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change of mind;</w:t>
      </w:r>
    </w:p>
    <w:p w14:paraId="64C439F0"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lastRenderedPageBreak/>
        <w:t>failure to attend;</w:t>
      </w:r>
    </w:p>
    <w:p w14:paraId="56EF86DA"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leaving the school without the required notice; or</w:t>
      </w:r>
    </w:p>
    <w:p w14:paraId="3E152ACB" w14:textId="77777777" w:rsidR="00395C4A" w:rsidRPr="002A3EDD" w:rsidRDefault="00395C4A">
      <w:pPr>
        <w:widowControl/>
        <w:numPr>
          <w:ilvl w:val="0"/>
          <w:numId w:val="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choosing not to participate in a class or activity for which the dancer has been enrolled.</w:t>
      </w:r>
    </w:p>
    <w:p w14:paraId="4D17802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6.3 Payments for examinations, competitions, costumes, performances, trips, workshops and other activities are generally non-refundable once SRS has submitted an entry, ordered an item, committed a payment or otherwise incurred the relevant cost on the dancer's behalf.</w:t>
      </w:r>
    </w:p>
    <w:p w14:paraId="199CC3F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6.4 Where an external organisation controls the relevant activity, its own cancellation, transfer and refund rules may also apply.</w:t>
      </w:r>
    </w:p>
    <w:p w14:paraId="2E16CC79"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6.5 Where SRS is able to recover a payment from an external organisation, SRS will communicate any available options to the parent/guardian.</w:t>
      </w:r>
    </w:p>
    <w:p w14:paraId="3BAF0D7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6.6 Nothing in these Terms &amp; Conditions excludes or limits any statutory consumer rights that cannot legally be excluded or limited.</w:t>
      </w:r>
    </w:p>
    <w:p w14:paraId="45A410A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6.7 Where SRS is unable to provide a service that has been paid for, or where a refund or other remedy is legally required, SRS will comply with the applicable legal requirements.</w:t>
      </w:r>
    </w:p>
    <w:p w14:paraId="421EC322" w14:textId="68CECE86"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This keeps your policy firmly</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"no refunds for missed classes/change of mind/etc."</w:t>
      </w:r>
      <w:r w:rsidRPr="002A3EDD">
        <w:rPr>
          <w:rFonts w:ascii="Cambria" w:hAnsi="Cambria" w:cs="Segoe UI"/>
          <w:color w:val="0D0D0D"/>
          <w:sz w:val="24"/>
          <w:szCs w:val="24"/>
        </w:rPr>
        <w:t>without attempting to contract out of rights that the law does not allow you to remove. GOV.UK guidance specifically notes that unfair terms cannot be enforced and that businesses cannot simply rely on a contract term to keep money where consumer law provides otherwise.</w:t>
      </w:r>
      <w:r w:rsidRPr="002A3EDD">
        <w:rPr>
          <w:rStyle w:val="apple-converted-space"/>
          <w:rFonts w:ascii="Cambria" w:hAnsi="Cambria" w:cs="Segoe UI"/>
          <w:color w:val="0D0D0D"/>
          <w:sz w:val="24"/>
          <w:szCs w:val="24"/>
        </w:rPr>
        <w:t> </w:t>
      </w:r>
      <w:r w:rsidRPr="002A3EDD">
        <w:rPr>
          <w:rFonts w:ascii="Cambria" w:hAnsi="Cambria" w:cs="Segoe UI"/>
          <w:b/>
          <w:bCs/>
          <w:color w:val="0D0D0D"/>
          <w:sz w:val="24"/>
          <w:szCs w:val="24"/>
        </w:rPr>
        <w:t>G</w:t>
      </w:r>
      <w:r w:rsidRPr="002A3EDD">
        <w:rPr>
          <w:rFonts w:ascii="Cambria" w:hAnsi="Cambria" w:cs="Segoe UI"/>
          <w:color w:val="0D0D0D"/>
          <w:sz w:val="24"/>
          <w:szCs w:val="24"/>
        </w:rPr>
        <w:t>GOV.UK+1</w:t>
      </w:r>
    </w:p>
    <w:p w14:paraId="3130D69B" w14:textId="77777777" w:rsidR="00395C4A" w:rsidRPr="002A3EDD" w:rsidRDefault="00216E93" w:rsidP="00395C4A">
      <w:pPr>
        <w:rPr>
          <w:rFonts w:ascii="Cambria" w:hAnsi="Cambria" w:cs="Segoe UI"/>
          <w:color w:val="0D0D0D"/>
          <w:sz w:val="24"/>
          <w:szCs w:val="24"/>
        </w:rPr>
      </w:pPr>
      <w:r>
        <w:rPr>
          <w:noProof/>
        </w:rPr>
      </w:r>
      <w:r>
        <w:pict w14:anchorId="042413C6">
          <v:rect id="Horizontal Line 7" o:spid="_x0000_s1052"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9A5B753"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7. Examinations</w:t>
      </w:r>
    </w:p>
    <w:p w14:paraId="2576BBC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7.1 Students may be entered for examinations where appropriate and in consultation with the relevant teacher.</w:t>
      </w:r>
    </w:p>
    <w:p w14:paraId="570E85D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7.2 Examination entries are subject to the rules and requirements of the relevant examination body, including the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Imperial Society of Teachers of Dancing (ISTD)</w:t>
      </w:r>
      <w:r w:rsidRPr="002A3EDD">
        <w:rPr>
          <w:rFonts w:ascii="Cambria" w:hAnsi="Cambria" w:cs="Segoe UI"/>
          <w:color w:val="0D0D0D"/>
          <w:sz w:val="24"/>
          <w:szCs w:val="24"/>
        </w:rPr>
        <w:t>where applicable.</w:t>
      </w:r>
    </w:p>
    <w:p w14:paraId="6331DDC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7.3 Examination fees are normally non-refundable once an examination entry has been submitted.</w:t>
      </w:r>
    </w:p>
    <w:p w14:paraId="0B14FBA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7.4 If a student is unable to attend because of illness or injury, SRS may, where permitted by the examination body, apply for a transfer or alternative arrangement.</w:t>
      </w:r>
    </w:p>
    <w:p w14:paraId="3F05D9A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7.5 Any transfer or alternative arrangement is subject to the examination body's rules and may require supporting evidence, such as medical evidence.</w:t>
      </w:r>
    </w:p>
    <w:p w14:paraId="5E7CB6A9" w14:textId="77777777" w:rsidR="00395C4A" w:rsidRPr="002A3EDD" w:rsidRDefault="00216E93" w:rsidP="00395C4A">
      <w:pPr>
        <w:rPr>
          <w:rFonts w:ascii="Cambria" w:hAnsi="Cambria" w:cs="Segoe UI"/>
          <w:color w:val="0D0D0D"/>
          <w:sz w:val="24"/>
          <w:szCs w:val="24"/>
        </w:rPr>
      </w:pPr>
      <w:r>
        <w:rPr>
          <w:noProof/>
        </w:rPr>
      </w:r>
      <w:r>
        <w:pict w14:anchorId="055112D4">
          <v:rect id="Horizontal Line 8" o:spid="_x0000_s1051"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178520D"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8. Competitions</w:t>
      </w:r>
    </w:p>
    <w:p w14:paraId="2FF0A2B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8.1 Where a dancer participates in competitions, SRS may require information necessary for registration and compliance with competition rules.</w:t>
      </w:r>
    </w:p>
    <w:p w14:paraId="3D9E8F1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8.2 Parents/guardians will be informed of relevant competition costs and requirements before participation where reasonably practicable.</w:t>
      </w:r>
    </w:p>
    <w:p w14:paraId="06E4F619"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8.3 Competition entries, categories, judging and results are governed by the relevant competition organiser.</w:t>
      </w:r>
    </w:p>
    <w:p w14:paraId="18C1D72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8.4 Competition fees and related costs are generally non-refundable once SRS has committed the relevant payment or entry.</w:t>
      </w:r>
    </w:p>
    <w:p w14:paraId="5F67C43D" w14:textId="77777777" w:rsidR="00395C4A" w:rsidRPr="002A3EDD" w:rsidRDefault="00216E93" w:rsidP="00395C4A">
      <w:pPr>
        <w:rPr>
          <w:rFonts w:ascii="Cambria" w:hAnsi="Cambria" w:cs="Segoe UI"/>
          <w:color w:val="0D0D0D"/>
          <w:sz w:val="24"/>
          <w:szCs w:val="24"/>
        </w:rPr>
      </w:pPr>
      <w:r>
        <w:rPr>
          <w:noProof/>
        </w:rPr>
      </w:r>
      <w:r>
        <w:pict w14:anchorId="284F0528">
          <v:rect id="Horizontal Line 9" o:spid="_x0000_s1050"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2AE04688"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lastRenderedPageBreak/>
        <w:t>9. Annual Performance Participation</w:t>
      </w:r>
    </w:p>
    <w:p w14:paraId="78FE983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9.1 Students enrolled at SRS may be required to participate in at least</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one performance, showcase or suitable event during each calendar year</w:t>
      </w:r>
      <w:r w:rsidRPr="002A3EDD">
        <w:rPr>
          <w:rFonts w:ascii="Cambria" w:hAnsi="Cambria" w:cs="Segoe UI"/>
          <w:color w:val="0D0D0D"/>
          <w:sz w:val="24"/>
          <w:szCs w:val="24"/>
        </w:rPr>
        <w:t>.</w:t>
      </w:r>
    </w:p>
    <w:p w14:paraId="5A2324E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9.2 Participation may involve:</w:t>
      </w:r>
    </w:p>
    <w:p w14:paraId="114C0D3C"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rehearsals;</w:t>
      </w:r>
    </w:p>
    <w:p w14:paraId="2DA483AD"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costume costs;</w:t>
      </w:r>
    </w:p>
    <w:p w14:paraId="1B5C4543"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performance costs;</w:t>
      </w:r>
    </w:p>
    <w:p w14:paraId="3DD9E4C5"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tickets;</w:t>
      </w:r>
    </w:p>
    <w:p w14:paraId="6B2A33B4"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travel;</w:t>
      </w:r>
    </w:p>
    <w:p w14:paraId="4D0E6DEF"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additional rehearsals; and</w:t>
      </w:r>
    </w:p>
    <w:p w14:paraId="3D9C5918" w14:textId="77777777" w:rsidR="00395C4A" w:rsidRPr="002A3EDD" w:rsidRDefault="00395C4A">
      <w:pPr>
        <w:widowControl/>
        <w:numPr>
          <w:ilvl w:val="0"/>
          <w:numId w:val="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other event-related costs.</w:t>
      </w:r>
    </w:p>
    <w:p w14:paraId="3212BD72"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9.3 Relevant costs and commitments will be communicated to parents/guardians in advance where reasonably practicable.</w:t>
      </w:r>
    </w:p>
    <w:p w14:paraId="13FA7C1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9.4 Requests for exemption should be made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in writing as early as possible and, where possible, at least 16 weeks before the relevant event</w:t>
      </w:r>
      <w:r w:rsidRPr="002A3EDD">
        <w:rPr>
          <w:rFonts w:ascii="Cambria" w:hAnsi="Cambria" w:cs="Segoe UI"/>
          <w:color w:val="0D0D0D"/>
          <w:sz w:val="24"/>
          <w:szCs w:val="24"/>
        </w:rPr>
        <w:t>.</w:t>
      </w:r>
    </w:p>
    <w:p w14:paraId="0B76F7E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9.5 SRS will consider exemption requests individually, taking into account the circumstances and practical requirements of the event.</w:t>
      </w:r>
    </w:p>
    <w:p w14:paraId="6E118E0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9.6 Where a parent/guardian commits to an event and SRS subsequently incurs a cost on the dancer's behalf, that cost will generally remain payable and non-refundable, subject to the rules of the relevant external provider and applicable law.</w:t>
      </w:r>
    </w:p>
    <w:p w14:paraId="328230A1" w14:textId="77777777" w:rsidR="00395C4A" w:rsidRPr="002A3EDD" w:rsidRDefault="00216E93" w:rsidP="00395C4A">
      <w:pPr>
        <w:rPr>
          <w:rFonts w:ascii="Cambria" w:hAnsi="Cambria" w:cs="Segoe UI"/>
          <w:color w:val="0D0D0D"/>
          <w:sz w:val="24"/>
          <w:szCs w:val="24"/>
        </w:rPr>
      </w:pPr>
      <w:r>
        <w:rPr>
          <w:noProof/>
        </w:rPr>
      </w:r>
      <w:r>
        <w:pict w14:anchorId="59C7FAB1">
          <v:rect id="Horizontal Line 10" o:spid="_x0000_s1049"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7907006"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10. Attendance and Punctuality</w:t>
      </w:r>
    </w:p>
    <w:p w14:paraId="0B26605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10.1 Dancers are expected to attend classes regularly and arrive on time.</w:t>
      </w:r>
    </w:p>
    <w:p w14:paraId="5A4B7C8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10.2 Parents/guardians should notify SRS when a dancer will be absent or late.</w:t>
      </w:r>
    </w:p>
    <w:p w14:paraId="1CF4BEA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10.3 Regular attendance is particularly important when preparing for examinations, competitions, performances or other group activities.</w:t>
      </w:r>
    </w:p>
    <w:p w14:paraId="7442D95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10.4 Repeated absence or lateness may affect a dancer's ability to participate safely or effectively in particular activities.</w:t>
      </w:r>
    </w:p>
    <w:p w14:paraId="4397F1A9" w14:textId="77777777" w:rsidR="00395C4A" w:rsidRPr="002A3EDD" w:rsidRDefault="00216E93" w:rsidP="00395C4A">
      <w:pPr>
        <w:rPr>
          <w:rFonts w:ascii="Cambria" w:hAnsi="Cambria" w:cs="Segoe UI"/>
          <w:color w:val="0D0D0D"/>
          <w:sz w:val="24"/>
          <w:szCs w:val="24"/>
        </w:rPr>
      </w:pPr>
      <w:r>
        <w:rPr>
          <w:noProof/>
        </w:rPr>
      </w:r>
      <w:r>
        <w:pict w14:anchorId="4A87DD80">
          <v:rect id="Horizontal Line 11" o:spid="_x0000_s1048"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71EB630"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11. Collection and Departure</w:t>
      </w:r>
    </w:p>
    <w:p w14:paraId="3040287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11.1 The safety of children leaving the studio is a priority.</w:t>
      </w:r>
    </w:p>
    <w:p w14:paraId="285CBBE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11.2 Unless separate arrangements have been authorised:</w:t>
      </w:r>
    </w:p>
    <w:p w14:paraId="08A0D3D4" w14:textId="77777777" w:rsidR="00395C4A" w:rsidRPr="002A3EDD" w:rsidRDefault="00395C4A">
      <w:pPr>
        <w:widowControl/>
        <w:numPr>
          <w:ilvl w:val="0"/>
          <w:numId w:val="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children must remain with SRS staff until collected;</w:t>
      </w:r>
    </w:p>
    <w:p w14:paraId="1CEB0FC2" w14:textId="77777777" w:rsidR="00395C4A" w:rsidRPr="002A3EDD" w:rsidRDefault="00395C4A">
      <w:pPr>
        <w:widowControl/>
        <w:numPr>
          <w:ilvl w:val="0"/>
          <w:numId w:val="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parents/guardians must collect children promptly;</w:t>
      </w:r>
    </w:p>
    <w:p w14:paraId="00C8519C" w14:textId="77777777" w:rsidR="00395C4A" w:rsidRPr="002A3EDD" w:rsidRDefault="00395C4A">
      <w:pPr>
        <w:widowControl/>
        <w:numPr>
          <w:ilvl w:val="0"/>
          <w:numId w:val="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children will normally be released to a parent/guardian or authorised adult;</w:t>
      </w:r>
    </w:p>
    <w:p w14:paraId="1FEF6FC4" w14:textId="77777777" w:rsidR="00395C4A" w:rsidRPr="002A3EDD" w:rsidRDefault="00395C4A">
      <w:pPr>
        <w:widowControl/>
        <w:numPr>
          <w:ilvl w:val="0"/>
          <w:numId w:val="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parents/guardians should notify SRS in advance if another person is collecting their child; and</w:t>
      </w:r>
    </w:p>
    <w:p w14:paraId="3F9F7E7B" w14:textId="77777777" w:rsidR="00395C4A" w:rsidRPr="002A3EDD" w:rsidRDefault="00395C4A">
      <w:pPr>
        <w:widowControl/>
        <w:numPr>
          <w:ilvl w:val="0"/>
          <w:numId w:val="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staff may ask for confirmation of the identity of the collecting adult.</w:t>
      </w:r>
    </w:p>
    <w:p w14:paraId="64C4169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11.3 A child will not normally be permitted to leave independently unless SRS has received appropriate written authorisation through the separate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Departure/Collection Consent Form</w:t>
      </w:r>
      <w:r w:rsidRPr="002A3EDD">
        <w:rPr>
          <w:rFonts w:ascii="Cambria" w:hAnsi="Cambria" w:cs="Segoe UI"/>
          <w:color w:val="0D0D0D"/>
          <w:sz w:val="24"/>
          <w:szCs w:val="24"/>
        </w:rPr>
        <w:t>.</w:t>
      </w:r>
    </w:p>
    <w:p w14:paraId="51A2FE7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11.4 Parents/guardians should not expect staff to release a child early without appropriate authorisation.</w:t>
      </w:r>
    </w:p>
    <w:p w14:paraId="7509C943" w14:textId="77777777" w:rsidR="00395C4A" w:rsidRPr="002A3EDD" w:rsidRDefault="00216E93" w:rsidP="00395C4A">
      <w:pPr>
        <w:rPr>
          <w:rFonts w:ascii="Cambria" w:hAnsi="Cambria" w:cs="Segoe UI"/>
          <w:color w:val="0D0D0D"/>
          <w:sz w:val="24"/>
          <w:szCs w:val="24"/>
        </w:rPr>
      </w:pPr>
      <w:r>
        <w:rPr>
          <w:noProof/>
        </w:rPr>
      </w:r>
      <w:r>
        <w:pict w14:anchorId="1535C618">
          <v:rect id="Horizontal Line 12" o:spid="_x0000_s104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137B16F7"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lastRenderedPageBreak/>
        <w:t>12. Health, Medical Information and First Aid</w:t>
      </w:r>
    </w:p>
    <w:p w14:paraId="742CAC5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12.1 Parents/guardians must provide relevant health, medical, allergy, medication, injury and additional-needs information that SRS reasonably needs to keep a dancer safe.</w:t>
      </w:r>
    </w:p>
    <w:p w14:paraId="70DD532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12.2 Parents/guardians must notify SRS if relevant information changes.</w:t>
      </w:r>
    </w:p>
    <w:p w14:paraId="75CD256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12.3 Where an accident or injury occurs during an SRS activity, staff will take reasonable steps to respond appropriately.</w:t>
      </w:r>
    </w:p>
    <w:p w14:paraId="5A2035C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This may include:</w:t>
      </w:r>
    </w:p>
    <w:p w14:paraId="20BC2C60" w14:textId="77777777" w:rsidR="00395C4A" w:rsidRPr="002A3EDD" w:rsidRDefault="00395C4A">
      <w:pPr>
        <w:widowControl/>
        <w:numPr>
          <w:ilvl w:val="0"/>
          <w:numId w:val="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providing first aid within the limits of staff training;</w:t>
      </w:r>
    </w:p>
    <w:p w14:paraId="6DFF15DF" w14:textId="77777777" w:rsidR="00395C4A" w:rsidRPr="002A3EDD" w:rsidRDefault="00395C4A">
      <w:pPr>
        <w:widowControl/>
        <w:numPr>
          <w:ilvl w:val="0"/>
          <w:numId w:val="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recording the incident;</w:t>
      </w:r>
    </w:p>
    <w:p w14:paraId="6DF6F249" w14:textId="77777777" w:rsidR="00395C4A" w:rsidRPr="002A3EDD" w:rsidRDefault="00395C4A">
      <w:pPr>
        <w:widowControl/>
        <w:numPr>
          <w:ilvl w:val="0"/>
          <w:numId w:val="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contacting the parent/guardian; and</w:t>
      </w:r>
    </w:p>
    <w:p w14:paraId="35B9D87A" w14:textId="77777777" w:rsidR="00395C4A" w:rsidRPr="002A3EDD" w:rsidRDefault="00395C4A">
      <w:pPr>
        <w:widowControl/>
        <w:numPr>
          <w:ilvl w:val="0"/>
          <w:numId w:val="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seeking emergency medical assistance where necessary.</w:t>
      </w:r>
    </w:p>
    <w:p w14:paraId="35B280D6"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12.4 Parents/guardians authorise SRS staff to take reasonable emergency action where necessary to protect a child's health or safety and where it is not reasonably possible to obtain immediate instructions.</w:t>
      </w:r>
    </w:p>
    <w:p w14:paraId="1C05544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12.5 SRS does not diagnose or provide medical treatment beyond the level of training held by its staff.</w:t>
      </w:r>
    </w:p>
    <w:p w14:paraId="137F0D06" w14:textId="77777777" w:rsidR="00395C4A" w:rsidRPr="002A3EDD" w:rsidRDefault="00216E93" w:rsidP="00395C4A">
      <w:pPr>
        <w:rPr>
          <w:rFonts w:ascii="Cambria" w:hAnsi="Cambria" w:cs="Segoe UI"/>
          <w:color w:val="0D0D0D"/>
          <w:sz w:val="24"/>
          <w:szCs w:val="24"/>
        </w:rPr>
      </w:pPr>
      <w:r>
        <w:rPr>
          <w:noProof/>
        </w:rPr>
      </w:r>
      <w:r>
        <w:pict w14:anchorId="569CE951">
          <v:rect id="Horizontal Line 13" o:spid="_x0000_s104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C2361DF"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13. Fitness to Participate</w:t>
      </w:r>
    </w:p>
    <w:p w14:paraId="446E4E7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13.1 Dancers should not attend class if they are unwell or have an injury that makes participation unsafe.</w:t>
      </w:r>
    </w:p>
    <w:p w14:paraId="56C4729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13.2 SRS may modify, restrict or temporarily suspend participation where a dancer's health or physical condition creates a reasonable safety concern.</w:t>
      </w:r>
    </w:p>
    <w:p w14:paraId="496CB20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13.3 Where appropriate, SRS may request medical advice or confirmation before a dancer returns to particular activities.</w:t>
      </w:r>
    </w:p>
    <w:p w14:paraId="69F729C2"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13.4 Any decision will be made with the dancer's welfare and safety in mind.</w:t>
      </w:r>
    </w:p>
    <w:p w14:paraId="4A09E88B" w14:textId="77777777" w:rsidR="00395C4A" w:rsidRPr="002A3EDD" w:rsidRDefault="00216E93" w:rsidP="00395C4A">
      <w:pPr>
        <w:rPr>
          <w:rFonts w:ascii="Cambria" w:hAnsi="Cambria" w:cs="Segoe UI"/>
          <w:color w:val="0D0D0D"/>
          <w:sz w:val="24"/>
          <w:szCs w:val="24"/>
        </w:rPr>
      </w:pPr>
      <w:r>
        <w:rPr>
          <w:noProof/>
        </w:rPr>
      </w:r>
      <w:r>
        <w:pict w14:anchorId="2C44FE4A">
          <v:rect id="Horizontal Line 14" o:spid="_x0000_s1045"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92AFA01"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14. Injury and Return to Dance</w:t>
      </w:r>
    </w:p>
    <w:p w14:paraId="00C5EC9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14.1 Parents/guardians should inform SRS as soon as reasonably possible if a dancer is injured.</w:t>
      </w:r>
    </w:p>
    <w:p w14:paraId="4411B91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14.2 Following injury, a teacher may:</w:t>
      </w:r>
    </w:p>
    <w:p w14:paraId="76F77516" w14:textId="77777777" w:rsidR="00395C4A" w:rsidRPr="002A3EDD" w:rsidRDefault="00395C4A">
      <w:pPr>
        <w:widowControl/>
        <w:numPr>
          <w:ilvl w:val="0"/>
          <w:numId w:val="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modify exercises;</w:t>
      </w:r>
    </w:p>
    <w:p w14:paraId="0E53B359" w14:textId="77777777" w:rsidR="00395C4A" w:rsidRPr="002A3EDD" w:rsidRDefault="00395C4A">
      <w:pPr>
        <w:widowControl/>
        <w:numPr>
          <w:ilvl w:val="0"/>
          <w:numId w:val="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restrict certain movements;</w:t>
      </w:r>
    </w:p>
    <w:p w14:paraId="3C141574" w14:textId="77777777" w:rsidR="00395C4A" w:rsidRPr="002A3EDD" w:rsidRDefault="00395C4A">
      <w:pPr>
        <w:widowControl/>
        <w:numPr>
          <w:ilvl w:val="0"/>
          <w:numId w:val="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provide additional supervision;</w:t>
      </w:r>
    </w:p>
    <w:p w14:paraId="6987DEDA" w14:textId="77777777" w:rsidR="00395C4A" w:rsidRPr="002A3EDD" w:rsidRDefault="00395C4A">
      <w:pPr>
        <w:widowControl/>
        <w:numPr>
          <w:ilvl w:val="0"/>
          <w:numId w:val="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recommend a gradual return; or</w:t>
      </w:r>
    </w:p>
    <w:p w14:paraId="1C7D37A0" w14:textId="77777777" w:rsidR="00395C4A" w:rsidRPr="002A3EDD" w:rsidRDefault="00395C4A">
      <w:pPr>
        <w:widowControl/>
        <w:numPr>
          <w:ilvl w:val="0"/>
          <w:numId w:val="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request appropriate medical clearance before certain activities are resumed.</w:t>
      </w:r>
    </w:p>
    <w:p w14:paraId="0ACBB43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14.3 Medical clearance may be particularly appropriate following significant injury or for activities involving acrobatics, jumps, lifts or other higher-risk physical activity.</w:t>
      </w:r>
    </w:p>
    <w:p w14:paraId="43CD7992" w14:textId="77777777" w:rsidR="00395C4A" w:rsidRPr="002A3EDD" w:rsidRDefault="00216E93" w:rsidP="00395C4A">
      <w:pPr>
        <w:rPr>
          <w:rFonts w:ascii="Cambria" w:hAnsi="Cambria" w:cs="Segoe UI"/>
          <w:color w:val="0D0D0D"/>
          <w:sz w:val="24"/>
          <w:szCs w:val="24"/>
        </w:rPr>
      </w:pPr>
      <w:r>
        <w:rPr>
          <w:noProof/>
        </w:rPr>
      </w:r>
      <w:r>
        <w:pict w14:anchorId="7A65E8B9">
          <v:rect id="Horizontal Line 15" o:spid="_x0000_s104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CBDBCD7"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15. Physical Contact in Class</w:t>
      </w:r>
    </w:p>
    <w:p w14:paraId="56026609"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15.1 Dance instruction may sometimes require appropriate physical contact for purposes including:</w:t>
      </w:r>
    </w:p>
    <w:p w14:paraId="3511509F" w14:textId="77777777" w:rsidR="00395C4A" w:rsidRPr="002A3EDD" w:rsidRDefault="00395C4A">
      <w:pPr>
        <w:widowControl/>
        <w:numPr>
          <w:ilvl w:val="0"/>
          <w:numId w:val="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alignment correction;</w:t>
      </w:r>
    </w:p>
    <w:p w14:paraId="744EA612" w14:textId="77777777" w:rsidR="00395C4A" w:rsidRPr="002A3EDD" w:rsidRDefault="00395C4A">
      <w:pPr>
        <w:widowControl/>
        <w:numPr>
          <w:ilvl w:val="0"/>
          <w:numId w:val="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technical instruction;</w:t>
      </w:r>
    </w:p>
    <w:p w14:paraId="0845F73B" w14:textId="77777777" w:rsidR="00395C4A" w:rsidRPr="002A3EDD" w:rsidRDefault="00395C4A">
      <w:pPr>
        <w:widowControl/>
        <w:numPr>
          <w:ilvl w:val="0"/>
          <w:numId w:val="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lastRenderedPageBreak/>
        <w:t>demonstrations;</w:t>
      </w:r>
    </w:p>
    <w:p w14:paraId="7F2A3B1E" w14:textId="77777777" w:rsidR="00395C4A" w:rsidRPr="002A3EDD" w:rsidRDefault="00395C4A">
      <w:pPr>
        <w:widowControl/>
        <w:numPr>
          <w:ilvl w:val="0"/>
          <w:numId w:val="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supporting a dancer during acrobatic work;</w:t>
      </w:r>
    </w:p>
    <w:p w14:paraId="122ADFF1" w14:textId="77777777" w:rsidR="00395C4A" w:rsidRPr="002A3EDD" w:rsidRDefault="00395C4A">
      <w:pPr>
        <w:widowControl/>
        <w:numPr>
          <w:ilvl w:val="0"/>
          <w:numId w:val="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preventing injury; or</w:t>
      </w:r>
    </w:p>
    <w:p w14:paraId="11DDE590" w14:textId="77777777" w:rsidR="00395C4A" w:rsidRPr="002A3EDD" w:rsidRDefault="00395C4A">
      <w:pPr>
        <w:widowControl/>
        <w:numPr>
          <w:ilvl w:val="0"/>
          <w:numId w:val="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assisting with safe movement.</w:t>
      </w:r>
    </w:p>
    <w:p w14:paraId="08BC83F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15.2 Teachers will use professional judgement and appropriate safeguards.</w:t>
      </w:r>
    </w:p>
    <w:p w14:paraId="431EFBC9"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15.3 Physical contact should be:</w:t>
      </w:r>
    </w:p>
    <w:p w14:paraId="16AE2730" w14:textId="77777777" w:rsidR="00395C4A" w:rsidRPr="002A3EDD" w:rsidRDefault="00395C4A">
      <w:pPr>
        <w:widowControl/>
        <w:numPr>
          <w:ilvl w:val="0"/>
          <w:numId w:val="1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necessary or reasonably appropriate for the activity;</w:t>
      </w:r>
    </w:p>
    <w:p w14:paraId="322215C2" w14:textId="77777777" w:rsidR="00395C4A" w:rsidRPr="002A3EDD" w:rsidRDefault="00395C4A">
      <w:pPr>
        <w:widowControl/>
        <w:numPr>
          <w:ilvl w:val="0"/>
          <w:numId w:val="1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respectful;</w:t>
      </w:r>
    </w:p>
    <w:p w14:paraId="60A98B97" w14:textId="77777777" w:rsidR="00395C4A" w:rsidRPr="002A3EDD" w:rsidRDefault="00395C4A">
      <w:pPr>
        <w:widowControl/>
        <w:numPr>
          <w:ilvl w:val="0"/>
          <w:numId w:val="1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proportionate;</w:t>
      </w:r>
    </w:p>
    <w:p w14:paraId="635D1112" w14:textId="77777777" w:rsidR="00395C4A" w:rsidRPr="002A3EDD" w:rsidRDefault="00395C4A">
      <w:pPr>
        <w:widowControl/>
        <w:numPr>
          <w:ilvl w:val="0"/>
          <w:numId w:val="1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age-appropriate; and</w:t>
      </w:r>
    </w:p>
    <w:p w14:paraId="0464CAFD" w14:textId="77777777" w:rsidR="00395C4A" w:rsidRPr="002A3EDD" w:rsidRDefault="00395C4A">
      <w:pPr>
        <w:widowControl/>
        <w:numPr>
          <w:ilvl w:val="0"/>
          <w:numId w:val="1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carried out with the dancer's welfare in mind.</w:t>
      </w:r>
    </w:p>
    <w:p w14:paraId="29CC118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15.4 A dancer who feels uncomfortable about physical contact should be encouraged to raise the concern with the teacher or Principal.</w:t>
      </w:r>
    </w:p>
    <w:p w14:paraId="14C8EB5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15.5 Any safeguarding concern should be reported immediately to the appropriate safeguarding lead.</w:t>
      </w:r>
    </w:p>
    <w:p w14:paraId="7AF94224" w14:textId="77777777" w:rsidR="00395C4A" w:rsidRPr="002A3EDD" w:rsidRDefault="00216E93" w:rsidP="00395C4A">
      <w:pPr>
        <w:rPr>
          <w:rFonts w:ascii="Cambria" w:hAnsi="Cambria" w:cs="Segoe UI"/>
          <w:color w:val="0D0D0D"/>
          <w:sz w:val="24"/>
          <w:szCs w:val="24"/>
        </w:rPr>
      </w:pPr>
      <w:r>
        <w:rPr>
          <w:noProof/>
        </w:rPr>
      </w:r>
      <w:r>
        <w:pict w14:anchorId="1DFB7F2F">
          <v:rect id="Horizontal Line 16" o:spid="_x0000_s1043"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476B619A"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16. Safeguarding and Child Protection</w:t>
      </w:r>
    </w:p>
    <w:p w14:paraId="7D8C3AD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16.1 SRS is committed to protecting children and promoting their welfare.</w:t>
      </w:r>
    </w:p>
    <w:p w14:paraId="07B9570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16.2 Staff and teachers are expected to follow the SRS Safeguarding and Child Protection Policy.</w:t>
      </w:r>
    </w:p>
    <w:p w14:paraId="6C4C0E4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16.3 Where there is a safeguarding concern, SRS may take appropriate action and share relevant information with social care, the Local Authority, police, safeguarding partners or other appropriate organisations where necessary and lawful.</w:t>
      </w:r>
    </w:p>
    <w:p w14:paraId="3CCD24E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16.4 Parents/guardians should understand that information may need to be shared without parental consent where this is necessary and lawful to protect a child.</w:t>
      </w:r>
    </w:p>
    <w:p w14:paraId="250E24C3" w14:textId="77777777" w:rsidR="00395C4A" w:rsidRPr="002A3EDD" w:rsidRDefault="00216E93" w:rsidP="00395C4A">
      <w:pPr>
        <w:rPr>
          <w:rFonts w:ascii="Cambria" w:hAnsi="Cambria" w:cs="Segoe UI"/>
          <w:color w:val="0D0D0D"/>
          <w:sz w:val="24"/>
          <w:szCs w:val="24"/>
        </w:rPr>
      </w:pPr>
      <w:r>
        <w:rPr>
          <w:noProof/>
        </w:rPr>
      </w:r>
      <w:r>
        <w:pict w14:anchorId="75EACA7A">
          <v:rect id="Horizontal Line 17" o:spid="_x0000_s1042"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2AA51B11"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17. Photography, Filming and Media</w:t>
      </w:r>
    </w:p>
    <w:p w14:paraId="1B0C26E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17.1 Photographs and video may be taken during SRS activities for purposes including:</w:t>
      </w:r>
    </w:p>
    <w:p w14:paraId="3C3E4470" w14:textId="77777777" w:rsidR="00395C4A" w:rsidRPr="002A3EDD" w:rsidRDefault="00395C4A">
      <w:pPr>
        <w:widowControl/>
        <w:numPr>
          <w:ilvl w:val="0"/>
          <w:numId w:val="1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teaching and choreography;</w:t>
      </w:r>
    </w:p>
    <w:p w14:paraId="3BD45D92" w14:textId="77777777" w:rsidR="00395C4A" w:rsidRPr="002A3EDD" w:rsidRDefault="00395C4A">
      <w:pPr>
        <w:widowControl/>
        <w:numPr>
          <w:ilvl w:val="0"/>
          <w:numId w:val="1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student development;</w:t>
      </w:r>
    </w:p>
    <w:p w14:paraId="5D167E8F" w14:textId="77777777" w:rsidR="00395C4A" w:rsidRPr="002A3EDD" w:rsidRDefault="00395C4A">
      <w:pPr>
        <w:widowControl/>
        <w:numPr>
          <w:ilvl w:val="0"/>
          <w:numId w:val="1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competition preparation;</w:t>
      </w:r>
    </w:p>
    <w:p w14:paraId="43020998" w14:textId="77777777" w:rsidR="00395C4A" w:rsidRPr="002A3EDD" w:rsidRDefault="00395C4A">
      <w:pPr>
        <w:widowControl/>
        <w:numPr>
          <w:ilvl w:val="0"/>
          <w:numId w:val="1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performance records;</w:t>
      </w:r>
    </w:p>
    <w:p w14:paraId="4036D74C" w14:textId="77777777" w:rsidR="00395C4A" w:rsidRPr="002A3EDD" w:rsidRDefault="00395C4A">
      <w:pPr>
        <w:widowControl/>
        <w:numPr>
          <w:ilvl w:val="0"/>
          <w:numId w:val="1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members-only practice resources; and</w:t>
      </w:r>
    </w:p>
    <w:p w14:paraId="12EE589A" w14:textId="77777777" w:rsidR="00395C4A" w:rsidRPr="002A3EDD" w:rsidRDefault="00395C4A">
      <w:pPr>
        <w:widowControl/>
        <w:numPr>
          <w:ilvl w:val="0"/>
          <w:numId w:val="1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promotional/publicity purposes.</w:t>
      </w:r>
    </w:p>
    <w:p w14:paraId="5CC9C53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17.2 Where consent is required for a particular use, consent will be requested separately from these Terms &amp; Conditions.</w:t>
      </w:r>
    </w:p>
    <w:p w14:paraId="439EB9F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17.3 A parent/guardian may withdraw relevant photography or marketing consent by contacting SRS.</w:t>
      </w:r>
    </w:p>
    <w:p w14:paraId="3B506E4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17.4 SRS will take reasonable steps to respect recorded photography and filming preferences.</w:t>
      </w:r>
    </w:p>
    <w:p w14:paraId="17A2785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17.5 Parents, guardians and visitors must follow any photography and filming restrictions communicated by SRS, particularly in backstage, changing or restricted areas.</w:t>
      </w:r>
    </w:p>
    <w:p w14:paraId="4EEED148" w14:textId="77777777" w:rsidR="00395C4A" w:rsidRPr="002A3EDD" w:rsidRDefault="00216E93" w:rsidP="00395C4A">
      <w:pPr>
        <w:rPr>
          <w:rFonts w:ascii="Cambria" w:hAnsi="Cambria" w:cs="Segoe UI"/>
          <w:color w:val="0D0D0D"/>
          <w:sz w:val="24"/>
          <w:szCs w:val="24"/>
        </w:rPr>
      </w:pPr>
      <w:r>
        <w:rPr>
          <w:noProof/>
        </w:rPr>
      </w:r>
      <w:r>
        <w:pict w14:anchorId="60F39B80">
          <v:rect id="Horizontal Line 18" o:spid="_x0000_s1041"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ADF9BC9"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lastRenderedPageBreak/>
        <w:t>18. Parent and Visitor Photography</w:t>
      </w:r>
    </w:p>
    <w:p w14:paraId="2F6845B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18.1 Parents/guardians may sometimes be permitted to take photographs or video at performances or events.</w:t>
      </w:r>
    </w:p>
    <w:p w14:paraId="4E46385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18.2 Any such permission is subject to instructions given by SRS and applicable safeguarding arrangements.</w:t>
      </w:r>
    </w:p>
    <w:p w14:paraId="76EC65C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18.3 Parents/guardians must not:</w:t>
      </w:r>
    </w:p>
    <w:p w14:paraId="66096D04" w14:textId="77777777" w:rsidR="00395C4A" w:rsidRPr="002A3EDD" w:rsidRDefault="00395C4A">
      <w:pPr>
        <w:widowControl/>
        <w:numPr>
          <w:ilvl w:val="0"/>
          <w:numId w:val="1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photograph or film in changing areas;</w:t>
      </w:r>
    </w:p>
    <w:p w14:paraId="12A817AF" w14:textId="77777777" w:rsidR="00395C4A" w:rsidRPr="002A3EDD" w:rsidRDefault="00395C4A">
      <w:pPr>
        <w:widowControl/>
        <w:numPr>
          <w:ilvl w:val="0"/>
          <w:numId w:val="1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photograph or film in restricted areas;</w:t>
      </w:r>
    </w:p>
    <w:p w14:paraId="55A15742" w14:textId="77777777" w:rsidR="00395C4A" w:rsidRPr="002A3EDD" w:rsidRDefault="00395C4A">
      <w:pPr>
        <w:widowControl/>
        <w:numPr>
          <w:ilvl w:val="0"/>
          <w:numId w:val="1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deliberately photograph another child where permission has not been given;</w:t>
      </w:r>
    </w:p>
    <w:p w14:paraId="299D7225" w14:textId="77777777" w:rsidR="00395C4A" w:rsidRPr="002A3EDD" w:rsidRDefault="00395C4A">
      <w:pPr>
        <w:widowControl/>
        <w:numPr>
          <w:ilvl w:val="0"/>
          <w:numId w:val="1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share images in a way that creates a safeguarding concern; or</w:t>
      </w:r>
    </w:p>
    <w:p w14:paraId="1830AFE3" w14:textId="77777777" w:rsidR="00395C4A" w:rsidRPr="002A3EDD" w:rsidRDefault="00395C4A">
      <w:pPr>
        <w:widowControl/>
        <w:numPr>
          <w:ilvl w:val="0"/>
          <w:numId w:val="1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ignore instructions from SRS staff or event organisers.</w:t>
      </w:r>
    </w:p>
    <w:p w14:paraId="1ED8650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18.4 SRS may prohibit photography or filming at particular events where necessary.</w:t>
      </w:r>
    </w:p>
    <w:p w14:paraId="6EA82437" w14:textId="77777777" w:rsidR="00395C4A" w:rsidRPr="002A3EDD" w:rsidRDefault="00216E93" w:rsidP="00395C4A">
      <w:pPr>
        <w:rPr>
          <w:rFonts w:ascii="Cambria" w:hAnsi="Cambria" w:cs="Segoe UI"/>
          <w:color w:val="0D0D0D"/>
          <w:sz w:val="24"/>
          <w:szCs w:val="24"/>
        </w:rPr>
      </w:pPr>
      <w:r>
        <w:rPr>
          <w:noProof/>
        </w:rPr>
      </w:r>
      <w:r>
        <w:pict w14:anchorId="4F29008A">
          <v:rect id="Horizontal Line 19" o:spid="_x0000_s1040"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382430C"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19. Parent Viewing</w:t>
      </w:r>
    </w:p>
    <w:p w14:paraId="775300F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19.1 Parents/guardians may be invited to observe classes on particular occasions, including trial classes or parent-viewing events.</w:t>
      </w:r>
    </w:p>
    <w:p w14:paraId="465818B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19.2 During ordinary classes, parents/guardians should not attend or observe unless invited or agreed in advance, as this can distract dancers and affect teaching.</w:t>
      </w:r>
    </w:p>
    <w:p w14:paraId="3CB9AF7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19.3 Backstage areas at performances and events may be restricted to authorised staff, performers and approved personnel.</w:t>
      </w:r>
    </w:p>
    <w:p w14:paraId="3A8CAFBC" w14:textId="77777777" w:rsidR="00395C4A" w:rsidRPr="002A3EDD" w:rsidRDefault="00216E93" w:rsidP="00395C4A">
      <w:pPr>
        <w:rPr>
          <w:rFonts w:ascii="Cambria" w:hAnsi="Cambria" w:cs="Segoe UI"/>
          <w:color w:val="0D0D0D"/>
          <w:sz w:val="24"/>
          <w:szCs w:val="24"/>
        </w:rPr>
      </w:pPr>
      <w:r>
        <w:rPr>
          <w:noProof/>
        </w:rPr>
      </w:r>
      <w:r>
        <w:pict w14:anchorId="0F080AE2">
          <v:rect id="Horizontal Line 20" o:spid="_x0000_s1039"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23E9AC9"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20. Uniform and Personal Presentation</w:t>
      </w:r>
    </w:p>
    <w:p w14:paraId="76C4E28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20.1 Dancers are expected to wear the appropriate SRS uniform or clothing for their class.</w:t>
      </w:r>
    </w:p>
    <w:p w14:paraId="7A33B9F2"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20.2 Where applicable:</w:t>
      </w:r>
    </w:p>
    <w:p w14:paraId="2D7175D2" w14:textId="77777777" w:rsidR="00395C4A" w:rsidRPr="002A3EDD" w:rsidRDefault="00395C4A">
      <w:pPr>
        <w:widowControl/>
        <w:numPr>
          <w:ilvl w:val="0"/>
          <w:numId w:val="1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hair should be secured appropriately;</w:t>
      </w:r>
    </w:p>
    <w:p w14:paraId="74C1CB55" w14:textId="77777777" w:rsidR="00395C4A" w:rsidRPr="002A3EDD" w:rsidRDefault="00395C4A">
      <w:pPr>
        <w:widowControl/>
        <w:numPr>
          <w:ilvl w:val="0"/>
          <w:numId w:val="1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jewellery should be removed;</w:t>
      </w:r>
    </w:p>
    <w:p w14:paraId="49A2781C" w14:textId="77777777" w:rsidR="00395C4A" w:rsidRPr="002A3EDD" w:rsidRDefault="00395C4A">
      <w:pPr>
        <w:widowControl/>
        <w:numPr>
          <w:ilvl w:val="0"/>
          <w:numId w:val="1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suitable footwear should be worn;</w:t>
      </w:r>
    </w:p>
    <w:p w14:paraId="78E6AA27" w14:textId="77777777" w:rsidR="00395C4A" w:rsidRPr="002A3EDD" w:rsidRDefault="00395C4A">
      <w:pPr>
        <w:widowControl/>
        <w:numPr>
          <w:ilvl w:val="0"/>
          <w:numId w:val="1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dancers should arrive prepared for class; and</w:t>
      </w:r>
    </w:p>
    <w:p w14:paraId="441A8E28" w14:textId="77777777" w:rsidR="00395C4A" w:rsidRPr="002A3EDD" w:rsidRDefault="00395C4A">
      <w:pPr>
        <w:widowControl/>
        <w:numPr>
          <w:ilvl w:val="0"/>
          <w:numId w:val="13"/>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clothing should allow safe participation.</w:t>
      </w:r>
    </w:p>
    <w:p w14:paraId="49CC754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20.3 Teachers may ask a dancer to modify clothing, hair or accessories where reasonably necessary for safety or appropriate participation.</w:t>
      </w:r>
    </w:p>
    <w:p w14:paraId="43BB7849" w14:textId="77777777" w:rsidR="00395C4A" w:rsidRPr="002A3EDD" w:rsidRDefault="00216E93" w:rsidP="00395C4A">
      <w:pPr>
        <w:rPr>
          <w:rFonts w:ascii="Cambria" w:hAnsi="Cambria" w:cs="Segoe UI"/>
          <w:color w:val="0D0D0D"/>
          <w:sz w:val="24"/>
          <w:szCs w:val="24"/>
        </w:rPr>
      </w:pPr>
      <w:r>
        <w:rPr>
          <w:noProof/>
        </w:rPr>
      </w:r>
      <w:r>
        <w:pict w14:anchorId="4DAC1FF5">
          <v:rect id="Horizontal Line 21" o:spid="_x0000_s1038"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A026669"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21. Student / Dancer Code of Conduct</w:t>
      </w:r>
    </w:p>
    <w:p w14:paraId="191F6E1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Dancers are expected to:</w:t>
      </w:r>
    </w:p>
    <w:p w14:paraId="65D00934"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treat teachers, staff and fellow dancers respectfully;</w:t>
      </w:r>
    </w:p>
    <w:p w14:paraId="78FDF258"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listen to and follow reasonable instructions;</w:t>
      </w:r>
    </w:p>
    <w:p w14:paraId="41470DBC"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arrive on time and prepared;</w:t>
      </w:r>
    </w:p>
    <w:p w14:paraId="5DE6B133"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wear the appropriate uniform;</w:t>
      </w:r>
    </w:p>
    <w:p w14:paraId="7628CB70"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tie hair back where required;</w:t>
      </w:r>
    </w:p>
    <w:p w14:paraId="161186B2"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remove jewellery where required;</w:t>
      </w:r>
    </w:p>
    <w:p w14:paraId="396909A5"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avoid chewing gum or eating during class;</w:t>
      </w:r>
    </w:p>
    <w:p w14:paraId="0DA3D483"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inform the teacher of injury or illness;</w:t>
      </w:r>
    </w:p>
    <w:p w14:paraId="611C69B3"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use appropriate language;</w:t>
      </w:r>
    </w:p>
    <w:p w14:paraId="1A0FD624"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lastRenderedPageBreak/>
        <w:t>respect other dancers and competitors;</w:t>
      </w:r>
    </w:p>
    <w:p w14:paraId="6C96DBF2"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behave appropriately at performances and competitions;</w:t>
      </w:r>
    </w:p>
    <w:p w14:paraId="7280CDF2"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remain with staff after class until collected where required; and</w:t>
      </w:r>
    </w:p>
    <w:p w14:paraId="5269A07E" w14:textId="77777777" w:rsidR="00395C4A" w:rsidRPr="002A3EDD" w:rsidRDefault="00395C4A">
      <w:pPr>
        <w:widowControl/>
        <w:numPr>
          <w:ilvl w:val="0"/>
          <w:numId w:val="14"/>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follow SRS safeguarding and safety procedures.</w:t>
      </w:r>
    </w:p>
    <w:p w14:paraId="393EEB0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Mobile phones should not be used during classes unless there is an agreed medical or other legitimate reason. Where permitted, the phone must remain on silent and must not disrupt the class.</w:t>
      </w:r>
    </w:p>
    <w:p w14:paraId="3DCC0D11" w14:textId="77777777" w:rsidR="00395C4A" w:rsidRPr="002A3EDD" w:rsidRDefault="00216E93" w:rsidP="00395C4A">
      <w:pPr>
        <w:rPr>
          <w:rFonts w:ascii="Cambria" w:hAnsi="Cambria" w:cs="Segoe UI"/>
          <w:color w:val="0D0D0D"/>
          <w:sz w:val="24"/>
          <w:szCs w:val="24"/>
        </w:rPr>
      </w:pPr>
      <w:r>
        <w:rPr>
          <w:noProof/>
        </w:rPr>
      </w:r>
      <w:r>
        <w:pict w14:anchorId="51D1AD1E">
          <v:rect id="Horizontal Line 22" o:spid="_x0000_s1037"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581E199E"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22. Parent / Guardian Code of Conduct</w:t>
      </w:r>
    </w:p>
    <w:p w14:paraId="15C9B77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Parents/guardians are expected to:</w:t>
      </w:r>
    </w:p>
    <w:p w14:paraId="768F12E2"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communicate respectfully with staff;</w:t>
      </w:r>
    </w:p>
    <w:p w14:paraId="69D46814"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support their child's participation and enjoyment;</w:t>
      </w:r>
    </w:p>
    <w:p w14:paraId="14A9AA66"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ensure their child arrives prepared and on time;</w:t>
      </w:r>
    </w:p>
    <w:p w14:paraId="4BFACA72"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provide accurate and current health and emergency information;</w:t>
      </w:r>
    </w:p>
    <w:p w14:paraId="6F354483"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inform SRS of absence or lateness;</w:t>
      </w:r>
    </w:p>
    <w:p w14:paraId="69925245"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collect their child promptly;</w:t>
      </w:r>
    </w:p>
    <w:p w14:paraId="2D6B047F"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respect teachers' professional decisions;</w:t>
      </w:r>
    </w:p>
    <w:p w14:paraId="7D985765"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model good sportsmanship;</w:t>
      </w:r>
    </w:p>
    <w:p w14:paraId="585DC709"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avoid criticising, embarrassing or belittling their child;</w:t>
      </w:r>
    </w:p>
    <w:p w14:paraId="20A97C2A"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follow photography and viewing arrangements;</w:t>
      </w:r>
    </w:p>
    <w:p w14:paraId="210D0D35"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raise concerns through the appropriate complaints procedure; and</w:t>
      </w:r>
    </w:p>
    <w:p w14:paraId="0CC07BB4" w14:textId="77777777" w:rsidR="00395C4A" w:rsidRPr="002A3EDD" w:rsidRDefault="00395C4A">
      <w:pPr>
        <w:widowControl/>
        <w:numPr>
          <w:ilvl w:val="0"/>
          <w:numId w:val="15"/>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comply with these Terms &amp; Conditions.</w:t>
      </w:r>
    </w:p>
    <w:p w14:paraId="4F566CE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Aggressive, threatening, intimidating or abusive behaviour towards staff, teachers, dancers or other families will not be accepted.</w:t>
      </w:r>
    </w:p>
    <w:p w14:paraId="419BA7F7" w14:textId="77777777" w:rsidR="00395C4A" w:rsidRPr="002A3EDD" w:rsidRDefault="00216E93" w:rsidP="00395C4A">
      <w:pPr>
        <w:rPr>
          <w:rFonts w:ascii="Cambria" w:hAnsi="Cambria" w:cs="Segoe UI"/>
          <w:color w:val="0D0D0D"/>
          <w:sz w:val="24"/>
          <w:szCs w:val="24"/>
        </w:rPr>
      </w:pPr>
      <w:r>
        <w:rPr>
          <w:noProof/>
        </w:rPr>
      </w:r>
      <w:r>
        <w:pict w14:anchorId="04540AEB">
          <v:rect id="Horizontal Line 23" o:spid="_x0000_s103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0B87795D"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23. External Dance Training and Cross-School Participation</w:t>
      </w:r>
    </w:p>
    <w:p w14:paraId="674794F6"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23.1 SRS aims to provide a consistent training environment and curriculum for its dancers.</w:t>
      </w:r>
    </w:p>
    <w:p w14:paraId="402A99B4"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23.2 Students should not enrol concurrently at another dance school or undertake regular cross-training at another dance school without prior discussion with and approval from the Principal.</w:t>
      </w:r>
    </w:p>
    <w:p w14:paraId="3D575D4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23.3 Permission may be considered for:</w:t>
      </w:r>
    </w:p>
    <w:p w14:paraId="5BA2C3FC"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workshops;</w:t>
      </w:r>
    </w:p>
    <w:p w14:paraId="0E458E2A"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auditions;</w:t>
      </w:r>
    </w:p>
    <w:p w14:paraId="1D6B9F27"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specialist training;</w:t>
      </w:r>
    </w:p>
    <w:p w14:paraId="44C54FFE"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professional opportunities;</w:t>
      </w:r>
    </w:p>
    <w:p w14:paraId="609A9F49"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examinations;</w:t>
      </w:r>
    </w:p>
    <w:p w14:paraId="26DD8F75"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performances; or</w:t>
      </w:r>
    </w:p>
    <w:p w14:paraId="1CD5507A" w14:textId="77777777" w:rsidR="00395C4A" w:rsidRPr="002A3EDD" w:rsidRDefault="00395C4A">
      <w:pPr>
        <w:widowControl/>
        <w:numPr>
          <w:ilvl w:val="0"/>
          <w:numId w:val="16"/>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other external activities.</w:t>
      </w:r>
    </w:p>
    <w:p w14:paraId="3E7D0B0C"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23.4 This requirement exists to help manage training compatibility, safeguarding, conflicting commitments, injury risk and curriculum planning.</w:t>
      </w:r>
    </w:p>
    <w:p w14:paraId="5E1DA413" w14:textId="77777777" w:rsidR="00395C4A" w:rsidRPr="002A3EDD" w:rsidRDefault="00216E93" w:rsidP="00395C4A">
      <w:pPr>
        <w:rPr>
          <w:rFonts w:ascii="Cambria" w:hAnsi="Cambria" w:cs="Segoe UI"/>
          <w:color w:val="0D0D0D"/>
          <w:sz w:val="24"/>
          <w:szCs w:val="24"/>
        </w:rPr>
      </w:pPr>
      <w:r>
        <w:rPr>
          <w:noProof/>
        </w:rPr>
      </w:r>
      <w:r>
        <w:pict w14:anchorId="0CE81873">
          <v:rect id="Horizontal Line 24" o:spid="_x0000_s1035"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322C4924"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24. Classes, Teachers and Timetables</w:t>
      </w:r>
    </w:p>
    <w:p w14:paraId="67FEB48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24.1 SRS may make reasonable changes to:</w:t>
      </w:r>
    </w:p>
    <w:p w14:paraId="31619A8E" w14:textId="77777777" w:rsidR="00395C4A" w:rsidRPr="002A3EDD" w:rsidRDefault="00395C4A">
      <w:pPr>
        <w:widowControl/>
        <w:numPr>
          <w:ilvl w:val="0"/>
          <w:numId w:val="1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lastRenderedPageBreak/>
        <w:t>teachers;</w:t>
      </w:r>
    </w:p>
    <w:p w14:paraId="087313CE" w14:textId="77777777" w:rsidR="00395C4A" w:rsidRPr="002A3EDD" w:rsidRDefault="00395C4A">
      <w:pPr>
        <w:widowControl/>
        <w:numPr>
          <w:ilvl w:val="0"/>
          <w:numId w:val="1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class times;</w:t>
      </w:r>
    </w:p>
    <w:p w14:paraId="41CB6DA0" w14:textId="77777777" w:rsidR="00395C4A" w:rsidRPr="002A3EDD" w:rsidRDefault="00395C4A">
      <w:pPr>
        <w:widowControl/>
        <w:numPr>
          <w:ilvl w:val="0"/>
          <w:numId w:val="1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venues;</w:t>
      </w:r>
    </w:p>
    <w:p w14:paraId="343957E9" w14:textId="77777777" w:rsidR="00395C4A" w:rsidRPr="002A3EDD" w:rsidRDefault="00395C4A">
      <w:pPr>
        <w:widowControl/>
        <w:numPr>
          <w:ilvl w:val="0"/>
          <w:numId w:val="1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class groupings;</w:t>
      </w:r>
    </w:p>
    <w:p w14:paraId="16EE55BF" w14:textId="77777777" w:rsidR="00395C4A" w:rsidRPr="002A3EDD" w:rsidRDefault="00395C4A">
      <w:pPr>
        <w:widowControl/>
        <w:numPr>
          <w:ilvl w:val="0"/>
          <w:numId w:val="1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timetables; and</w:t>
      </w:r>
    </w:p>
    <w:p w14:paraId="505C3A88" w14:textId="77777777" w:rsidR="00395C4A" w:rsidRPr="002A3EDD" w:rsidRDefault="00395C4A">
      <w:pPr>
        <w:widowControl/>
        <w:numPr>
          <w:ilvl w:val="0"/>
          <w:numId w:val="17"/>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teaching arrangements.</w:t>
      </w:r>
    </w:p>
    <w:p w14:paraId="7D3E4B72"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24.2 Where a significant or permanent change is necessary, parents/guardians will be informed where reasonably practicable.</w:t>
      </w:r>
    </w:p>
    <w:p w14:paraId="59E13EA9"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24.3 Where a teacher is unavailable, a suitable substitute may be provided.</w:t>
      </w:r>
    </w:p>
    <w:p w14:paraId="312DC8F7" w14:textId="77777777" w:rsidR="00395C4A" w:rsidRPr="002A3EDD" w:rsidRDefault="00216E93" w:rsidP="00395C4A">
      <w:pPr>
        <w:rPr>
          <w:rFonts w:ascii="Cambria" w:hAnsi="Cambria" w:cs="Segoe UI"/>
          <w:color w:val="0D0D0D"/>
          <w:sz w:val="24"/>
          <w:szCs w:val="24"/>
        </w:rPr>
      </w:pPr>
      <w:r>
        <w:rPr>
          <w:noProof/>
        </w:rPr>
      </w:r>
      <w:r>
        <w:pict w14:anchorId="11CEA318">
          <v:rect id="Horizontal Line 25" o:spid="_x0000_s1034"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448370F7"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25. Minimum Class Size and Class Cancellation</w:t>
      </w:r>
    </w:p>
    <w:p w14:paraId="0191874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25.1 SRS may cancel, merge or change a class where the number of enrolled dancers makes the class no longer reasonably viable.</w:t>
      </w:r>
    </w:p>
    <w:p w14:paraId="46FF769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25.2 Where this occurs, SRS will endeavour to:</w:t>
      </w:r>
    </w:p>
    <w:p w14:paraId="5174BFB1" w14:textId="77777777" w:rsidR="00395C4A" w:rsidRPr="002A3EDD" w:rsidRDefault="00395C4A">
      <w:pPr>
        <w:widowControl/>
        <w:numPr>
          <w:ilvl w:val="0"/>
          <w:numId w:val="1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provide reasonable notice;</w:t>
      </w:r>
    </w:p>
    <w:p w14:paraId="06EAC9E3" w14:textId="77777777" w:rsidR="00395C4A" w:rsidRPr="002A3EDD" w:rsidRDefault="00395C4A">
      <w:pPr>
        <w:widowControl/>
        <w:numPr>
          <w:ilvl w:val="0"/>
          <w:numId w:val="1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offer an alternative class where available; or</w:t>
      </w:r>
    </w:p>
    <w:p w14:paraId="784FC21C" w14:textId="77777777" w:rsidR="00395C4A" w:rsidRPr="002A3EDD" w:rsidRDefault="00395C4A">
      <w:pPr>
        <w:widowControl/>
        <w:numPr>
          <w:ilvl w:val="0"/>
          <w:numId w:val="18"/>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provide an appropriate credit or other arrangement where applicable.</w:t>
      </w:r>
    </w:p>
    <w:p w14:paraId="26D6924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25.3 Where SRS has to cancel a class because of an emergency, staff illness, severe weather, venue closure or another reason outside reasonable control, we will communicate the cancellation as soon as practicable.</w:t>
      </w:r>
    </w:p>
    <w:p w14:paraId="10B75DA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25.4 Where possible, a replacement class may be offered.</w:t>
      </w:r>
    </w:p>
    <w:p w14:paraId="658FB22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25.5 Nothing in this section limits any statutory rights a consumer may have where SRS fails to provide a service for which payment has been made.</w:t>
      </w:r>
    </w:p>
    <w:p w14:paraId="54B2FCCD" w14:textId="77777777" w:rsidR="00395C4A" w:rsidRPr="002A3EDD" w:rsidRDefault="00216E93" w:rsidP="00395C4A">
      <w:pPr>
        <w:rPr>
          <w:rFonts w:ascii="Cambria" w:hAnsi="Cambria" w:cs="Segoe UI"/>
          <w:color w:val="0D0D0D"/>
          <w:sz w:val="24"/>
          <w:szCs w:val="24"/>
        </w:rPr>
      </w:pPr>
      <w:r>
        <w:rPr>
          <w:noProof/>
        </w:rPr>
      </w:r>
      <w:r>
        <w:pict w14:anchorId="0D4B69B8">
          <v:rect id="Horizontal Line 26" o:spid="_x0000_s1033"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719934DD"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26. Emergency Closures</w:t>
      </w:r>
    </w:p>
    <w:p w14:paraId="1D8DEDC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SRS may close or cancel classes where necessary because of:</w:t>
      </w:r>
    </w:p>
    <w:p w14:paraId="68E8EAD9"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severe weather;</w:t>
      </w:r>
    </w:p>
    <w:p w14:paraId="4A868011"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staff illness;</w:t>
      </w:r>
    </w:p>
    <w:p w14:paraId="24EBE1F8"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unsafe premises;</w:t>
      </w:r>
    </w:p>
    <w:p w14:paraId="0848C01D"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loss of utilities;</w:t>
      </w:r>
    </w:p>
    <w:p w14:paraId="69FEC3EB"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public safety concerns;</w:t>
      </w:r>
    </w:p>
    <w:p w14:paraId="6DAEEEBA"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government or Local Authority requirements;</w:t>
      </w:r>
    </w:p>
    <w:p w14:paraId="6B094609"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emergencies; or</w:t>
      </w:r>
    </w:p>
    <w:p w14:paraId="5DD0B9D5" w14:textId="77777777" w:rsidR="00395C4A" w:rsidRPr="002A3EDD" w:rsidRDefault="00395C4A">
      <w:pPr>
        <w:widowControl/>
        <w:numPr>
          <w:ilvl w:val="0"/>
          <w:numId w:val="19"/>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circumstances outside our reasonable control.</w:t>
      </w:r>
    </w:p>
    <w:p w14:paraId="2B76163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Information will normally be communicated by email and/or official SRS communication channels.</w:t>
      </w:r>
    </w:p>
    <w:p w14:paraId="6C4017A5" w14:textId="77777777" w:rsidR="00395C4A" w:rsidRPr="002A3EDD" w:rsidRDefault="00216E93" w:rsidP="00395C4A">
      <w:pPr>
        <w:rPr>
          <w:rFonts w:ascii="Cambria" w:hAnsi="Cambria" w:cs="Segoe UI"/>
          <w:color w:val="0D0D0D"/>
          <w:sz w:val="24"/>
          <w:szCs w:val="24"/>
        </w:rPr>
      </w:pPr>
      <w:r>
        <w:rPr>
          <w:noProof/>
        </w:rPr>
      </w:r>
      <w:r>
        <w:pict w14:anchorId="04DD5EE2">
          <v:rect id="Horizontal Line 27" o:spid="_x0000_s1032"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1D80DF3"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27. Personal Property</w:t>
      </w:r>
    </w:p>
    <w:p w14:paraId="089C0A9B"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27.1 Dancers should avoid bringing valuable or unnecessary personal belongings to class.</w:t>
      </w:r>
    </w:p>
    <w:p w14:paraId="654FA25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27.2 SRS cannot accept responsibility for loss, theft or damage to personal property brought onto the premises except where responsibility cannot lawfully be excluded or limited.</w:t>
      </w:r>
    </w:p>
    <w:p w14:paraId="3B14C39F"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27.3 Mobile phones and other personal devices remain the responsibility of the owner.</w:t>
      </w:r>
    </w:p>
    <w:p w14:paraId="26A16B94" w14:textId="77777777" w:rsidR="00395C4A" w:rsidRPr="002A3EDD" w:rsidRDefault="00216E93" w:rsidP="00395C4A">
      <w:pPr>
        <w:rPr>
          <w:rFonts w:ascii="Cambria" w:hAnsi="Cambria" w:cs="Segoe UI"/>
          <w:color w:val="0D0D0D"/>
          <w:sz w:val="24"/>
          <w:szCs w:val="24"/>
        </w:rPr>
      </w:pPr>
      <w:r>
        <w:rPr>
          <w:noProof/>
        </w:rPr>
      </w:r>
      <w:r>
        <w:pict w14:anchorId="684F6989">
          <v:rect id="Horizontal Line 28" o:spid="_x0000_s1031"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19A8C4D1"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28. Liability and Physical Activity</w:t>
      </w:r>
    </w:p>
    <w:p w14:paraId="7A93344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28.1 Dance is a physical activity and involves inherent risks, including slips, falls, strains, sprains and other injuries.</w:t>
      </w:r>
    </w:p>
    <w:p w14:paraId="7C4A7EE1"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28.2 SRS takes reasonable steps to provide a safe teaching environment and appropriate supervision.</w:t>
      </w:r>
    </w:p>
    <w:p w14:paraId="50F2892E"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28.3 Dancers are expected to participate within their capabilities and to inform teachers of relevant injuries, illness or medical conditions.</w:t>
      </w:r>
    </w:p>
    <w:p w14:paraId="038584E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28.4 Nothing in these Terms &amp; Conditions excludes or limits liability that cannot legally be excluded or limited, including liability for death or personal injury caused by negligence.</w:t>
      </w:r>
    </w:p>
    <w:p w14:paraId="34484791" w14:textId="77777777" w:rsidR="00395C4A" w:rsidRPr="002A3EDD" w:rsidRDefault="00216E93" w:rsidP="00395C4A">
      <w:pPr>
        <w:rPr>
          <w:rFonts w:ascii="Cambria" w:hAnsi="Cambria" w:cs="Segoe UI"/>
          <w:color w:val="0D0D0D"/>
          <w:sz w:val="24"/>
          <w:szCs w:val="24"/>
        </w:rPr>
      </w:pPr>
      <w:r>
        <w:rPr>
          <w:noProof/>
        </w:rPr>
      </w:r>
      <w:r>
        <w:pict w14:anchorId="5D43054A">
          <v:rect id="Horizontal Line 29" o:spid="_x0000_s1030"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53EE619D"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29. Communication</w:t>
      </w:r>
    </w:p>
    <w:p w14:paraId="7B239900"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29.1 SRS will normally communicate with parents/guardians by email and/or through approved school communication systems.</w:t>
      </w:r>
    </w:p>
    <w:p w14:paraId="1FB19475"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29.2 Parents/guardians are responsible for ensuring that their contact details remain current.</w:t>
      </w:r>
    </w:p>
    <w:p w14:paraId="7A98FEED"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29.3 Important information relating to classes, fees, performances, examinations, competitions, cancellations or safeguarding may be communicated through these channels.</w:t>
      </w:r>
    </w:p>
    <w:p w14:paraId="5A78D3AA" w14:textId="77777777" w:rsidR="00395C4A" w:rsidRPr="002A3EDD" w:rsidRDefault="00216E93" w:rsidP="00395C4A">
      <w:pPr>
        <w:rPr>
          <w:rFonts w:ascii="Cambria" w:hAnsi="Cambria" w:cs="Segoe UI"/>
          <w:color w:val="0D0D0D"/>
          <w:sz w:val="24"/>
          <w:szCs w:val="24"/>
        </w:rPr>
      </w:pPr>
      <w:r>
        <w:rPr>
          <w:noProof/>
        </w:rPr>
      </w:r>
      <w:r>
        <w:pict w14:anchorId="6BAC5D68">
          <v:rect id="Horizontal Line 30" o:spid="_x0000_s1029"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685D0D7A"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30. Complaints</w:t>
      </w:r>
    </w:p>
    <w:p w14:paraId="54DAF0A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30.1 We encourage concerns to be raised as early as possible so that they can be addressed appropriately.</w:t>
      </w:r>
    </w:p>
    <w:p w14:paraId="6E4F8073"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30.2 The usual process is:</w:t>
      </w:r>
    </w:p>
    <w:p w14:paraId="7AFF9BAF" w14:textId="77777777" w:rsidR="00395C4A" w:rsidRPr="002A3EDD" w:rsidRDefault="00395C4A">
      <w:pPr>
        <w:widowControl/>
        <w:numPr>
          <w:ilvl w:val="0"/>
          <w:numId w:val="2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Raise the concern with the relevant teacher or Sarah Royle.</w:t>
      </w:r>
    </w:p>
    <w:p w14:paraId="3B047598" w14:textId="77777777" w:rsidR="00395C4A" w:rsidRPr="002A3EDD" w:rsidRDefault="00395C4A">
      <w:pPr>
        <w:widowControl/>
        <w:numPr>
          <w:ilvl w:val="0"/>
          <w:numId w:val="2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If necessary, escalate the matter to the Principal/General Manager.</w:t>
      </w:r>
    </w:p>
    <w:p w14:paraId="35202D26" w14:textId="77777777" w:rsidR="00395C4A" w:rsidRPr="002A3EDD" w:rsidRDefault="00395C4A">
      <w:pPr>
        <w:widowControl/>
        <w:numPr>
          <w:ilvl w:val="0"/>
          <w:numId w:val="2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Provide relevant information in writing where appropriate.</w:t>
      </w:r>
    </w:p>
    <w:p w14:paraId="2E70D7FB" w14:textId="77777777" w:rsidR="00395C4A" w:rsidRPr="002A3EDD" w:rsidRDefault="00395C4A">
      <w:pPr>
        <w:widowControl/>
        <w:numPr>
          <w:ilvl w:val="0"/>
          <w:numId w:val="20"/>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Allow reasonable time for the matter to be investigated and responded to.</w:t>
      </w:r>
    </w:p>
    <w:p w14:paraId="3A1A957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30.3 Data protection complaints should be directed to the</w:t>
      </w:r>
      <w:r w:rsidRPr="002A3EDD">
        <w:rPr>
          <w:rStyle w:val="apple-converted-space"/>
          <w:rFonts w:ascii="Cambria" w:hAnsi="Cambria" w:cs="Segoe UI"/>
          <w:color w:val="0D0D0D"/>
          <w:sz w:val="24"/>
          <w:szCs w:val="24"/>
        </w:rPr>
        <w:t> </w:t>
      </w:r>
      <w:r w:rsidRPr="002A3EDD">
        <w:rPr>
          <w:rStyle w:val="Strong"/>
          <w:rFonts w:ascii="Cambria" w:hAnsi="Cambria" w:cs="Segoe UI"/>
          <w:color w:val="0D0D0D"/>
          <w:sz w:val="24"/>
          <w:szCs w:val="24"/>
        </w:rPr>
        <w:t>Data Protection Lead</w:t>
      </w:r>
      <w:r w:rsidRPr="002A3EDD">
        <w:rPr>
          <w:rFonts w:ascii="Cambria" w:hAnsi="Cambria" w:cs="Segoe UI"/>
          <w:color w:val="0D0D0D"/>
          <w:sz w:val="24"/>
          <w:szCs w:val="24"/>
        </w:rPr>
        <w:t>using the contact details in the Privacy Notice.</w:t>
      </w:r>
    </w:p>
    <w:p w14:paraId="28E4FBE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30.4 Individuals also have the right to complain to the Information Commissioner's Office where their concern relates to data protection.</w:t>
      </w:r>
    </w:p>
    <w:p w14:paraId="73A0A88D" w14:textId="77777777" w:rsidR="00395C4A" w:rsidRPr="002A3EDD" w:rsidRDefault="00216E93" w:rsidP="00395C4A">
      <w:pPr>
        <w:rPr>
          <w:rFonts w:ascii="Cambria" w:hAnsi="Cambria" w:cs="Segoe UI"/>
          <w:color w:val="0D0D0D"/>
          <w:sz w:val="24"/>
          <w:szCs w:val="24"/>
        </w:rPr>
      </w:pPr>
      <w:r>
        <w:rPr>
          <w:noProof/>
        </w:rPr>
      </w:r>
      <w:r>
        <w:pict w14:anchorId="5C0F762A">
          <v:rect id="Horizontal Line 31" o:spid="_x0000_s1028"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756F2F0B"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31. Changes to these Terms &amp; Conditions</w:t>
      </w:r>
    </w:p>
    <w:p w14:paraId="456CA292"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31.1 SRS may update these Terms &amp; Conditions from time to time to reflect:</w:t>
      </w:r>
    </w:p>
    <w:p w14:paraId="73A59254" w14:textId="77777777" w:rsidR="00395C4A" w:rsidRPr="002A3EDD" w:rsidRDefault="00395C4A">
      <w:pPr>
        <w:widowControl/>
        <w:numPr>
          <w:ilvl w:val="0"/>
          <w:numId w:val="2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changes in our services;</w:t>
      </w:r>
    </w:p>
    <w:p w14:paraId="31EB91CF" w14:textId="77777777" w:rsidR="00395C4A" w:rsidRPr="002A3EDD" w:rsidRDefault="00395C4A">
      <w:pPr>
        <w:widowControl/>
        <w:numPr>
          <w:ilvl w:val="0"/>
          <w:numId w:val="2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operational changes;</w:t>
      </w:r>
    </w:p>
    <w:p w14:paraId="35457E41" w14:textId="77777777" w:rsidR="00395C4A" w:rsidRPr="002A3EDD" w:rsidRDefault="00395C4A">
      <w:pPr>
        <w:widowControl/>
        <w:numPr>
          <w:ilvl w:val="0"/>
          <w:numId w:val="2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safeguarding requirements;</w:t>
      </w:r>
    </w:p>
    <w:p w14:paraId="4609451A" w14:textId="77777777" w:rsidR="00395C4A" w:rsidRPr="002A3EDD" w:rsidRDefault="00395C4A">
      <w:pPr>
        <w:widowControl/>
        <w:numPr>
          <w:ilvl w:val="0"/>
          <w:numId w:val="2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changes in legislation;</w:t>
      </w:r>
    </w:p>
    <w:p w14:paraId="6CACC6D7" w14:textId="77777777" w:rsidR="00395C4A" w:rsidRPr="002A3EDD" w:rsidRDefault="00395C4A">
      <w:pPr>
        <w:widowControl/>
        <w:numPr>
          <w:ilvl w:val="0"/>
          <w:numId w:val="2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examination or competition requirements; or</w:t>
      </w:r>
    </w:p>
    <w:p w14:paraId="3B55227D" w14:textId="77777777" w:rsidR="00395C4A" w:rsidRPr="002A3EDD" w:rsidRDefault="00395C4A">
      <w:pPr>
        <w:widowControl/>
        <w:numPr>
          <w:ilvl w:val="0"/>
          <w:numId w:val="21"/>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other reasonable business requirements.</w:t>
      </w:r>
    </w:p>
    <w:p w14:paraId="4C18DCF7"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31.2 Where a change materially affects an existing arrangement, SRS will provide appropriate notice where reasonably practicable.</w:t>
      </w:r>
    </w:p>
    <w:p w14:paraId="70E1DB7A"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lastRenderedPageBreak/>
        <w:t>31.3 The current version of these Terms &amp; Conditions will be made available to parents/guardians.</w:t>
      </w:r>
    </w:p>
    <w:p w14:paraId="23ADB8CE" w14:textId="77777777" w:rsidR="00395C4A" w:rsidRPr="002A3EDD" w:rsidRDefault="00216E93" w:rsidP="00395C4A">
      <w:pPr>
        <w:rPr>
          <w:rFonts w:ascii="Cambria" w:hAnsi="Cambria" w:cs="Segoe UI"/>
          <w:color w:val="0D0D0D"/>
          <w:sz w:val="24"/>
          <w:szCs w:val="24"/>
        </w:rPr>
      </w:pPr>
      <w:r>
        <w:rPr>
          <w:noProof/>
        </w:rPr>
      </w:r>
      <w:r>
        <w:pict w14:anchorId="37972BE8">
          <v:rect id="Horizontal Line 32" o:spid="_x0000_s1027" style="width:451.3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" filled="f">
            <o:lock v:ext="edit" rotation="t" aspectratio="t" verticies="t" text="t" shapetype="t"/>
            <w10:anchorlock/>
          </v:rect>
        </w:pict>
      </w:r>
    </w:p>
    <w:p w14:paraId="5A977673"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32. Acceptance of Terms</w:t>
      </w:r>
    </w:p>
    <w:p w14:paraId="7FA7FBC8" w14:textId="77777777" w:rsidR="00395C4A" w:rsidRPr="002A3EDD" w:rsidRDefault="00395C4A" w:rsidP="00395C4A">
      <w:pPr>
        <w:pStyle w:val="NormalWeb"/>
        <w:spacing w:afterAutospacing="0"/>
        <w:rPr>
          <w:rFonts w:ascii="Cambria" w:hAnsi="Cambria" w:cs="Segoe UI"/>
          <w:color w:val="0D0D0D"/>
          <w:sz w:val="24"/>
          <w:szCs w:val="24"/>
        </w:rPr>
      </w:pPr>
      <w:r w:rsidRPr="002A3EDD">
        <w:rPr>
          <w:rFonts w:ascii="Cambria" w:hAnsi="Cambria" w:cs="Segoe UI"/>
          <w:color w:val="0D0D0D"/>
          <w:sz w:val="24"/>
          <w:szCs w:val="24"/>
        </w:rPr>
        <w:t>By completing the SRS registration form and selecting the relevant acceptance box, the parent/guardian or adult student confirms that they:</w:t>
      </w:r>
    </w:p>
    <w:p w14:paraId="6A7317F9" w14:textId="77777777" w:rsidR="00395C4A" w:rsidRPr="002A3EDD" w:rsidRDefault="00395C4A">
      <w:pPr>
        <w:widowControl/>
        <w:numPr>
          <w:ilvl w:val="0"/>
          <w:numId w:val="2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have read and understood these Terms &amp; Conditions;</w:t>
      </w:r>
    </w:p>
    <w:p w14:paraId="5C6B9016" w14:textId="77777777" w:rsidR="00395C4A" w:rsidRPr="002A3EDD" w:rsidRDefault="00395C4A">
      <w:pPr>
        <w:widowControl/>
        <w:numPr>
          <w:ilvl w:val="0"/>
          <w:numId w:val="2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agree to comply with these Terms &amp; Conditions;</w:t>
      </w:r>
    </w:p>
    <w:p w14:paraId="258373A9" w14:textId="77777777" w:rsidR="00395C4A" w:rsidRPr="002A3EDD" w:rsidRDefault="00395C4A">
      <w:pPr>
        <w:widowControl/>
        <w:numPr>
          <w:ilvl w:val="0"/>
          <w:numId w:val="2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agree to comply with the Code of Conduct;</w:t>
      </w:r>
    </w:p>
    <w:p w14:paraId="3EF8E1CD" w14:textId="77777777" w:rsidR="00395C4A" w:rsidRPr="002A3EDD" w:rsidRDefault="00395C4A">
      <w:pPr>
        <w:widowControl/>
        <w:numPr>
          <w:ilvl w:val="0"/>
          <w:numId w:val="2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understand that additional rules may apply to particular examinations, competitions, performances, trips or activities;</w:t>
      </w:r>
    </w:p>
    <w:p w14:paraId="6CFB5348" w14:textId="77777777" w:rsidR="00395C4A" w:rsidRPr="002A3EDD" w:rsidRDefault="00395C4A">
      <w:pPr>
        <w:widowControl/>
        <w:numPr>
          <w:ilvl w:val="0"/>
          <w:numId w:val="2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will provide accurate and up-to-date information to SRS; and</w:t>
      </w:r>
    </w:p>
    <w:p w14:paraId="00B6DAE2" w14:textId="77777777" w:rsidR="00395C4A" w:rsidRPr="002A3EDD" w:rsidRDefault="00395C4A">
      <w:pPr>
        <w:widowControl/>
        <w:numPr>
          <w:ilvl w:val="0"/>
          <w:numId w:val="22"/>
        </w:numPr>
        <w:autoSpaceDE/>
        <w:autoSpaceDN/>
        <w:spacing w:before="100" w:beforeAutospacing="1" w:after="100" w:afterAutospacing="1"/>
        <w:rPr>
          <w:rFonts w:ascii="Cambria" w:hAnsi="Cambria" w:cs="Segoe UI"/>
          <w:color w:val="0D0D0D"/>
          <w:sz w:val="24"/>
          <w:szCs w:val="24"/>
        </w:rPr>
      </w:pPr>
      <w:r w:rsidRPr="002A3EDD">
        <w:rPr>
          <w:rFonts w:ascii="Cambria" w:hAnsi="Cambria" w:cs="Segoe UI"/>
          <w:color w:val="0D0D0D"/>
          <w:sz w:val="24"/>
          <w:szCs w:val="24"/>
        </w:rPr>
        <w:t>understand that optional permissions, including photography/filming and marketing, are dealt with separately.</w:t>
      </w:r>
    </w:p>
    <w:p w14:paraId="01F7CEF8" w14:textId="77777777" w:rsidR="00395C4A" w:rsidRPr="002A3EDD" w:rsidRDefault="00216E93" w:rsidP="00395C4A">
      <w:pPr>
        <w:rPr>
          <w:rFonts w:ascii="Cambria" w:hAnsi="Cambria" w:cs="Segoe UI"/>
          <w:color w:val="0D0D0D"/>
          <w:sz w:val="24"/>
          <w:szCs w:val="24"/>
        </w:rPr>
      </w:pPr>
      <w:r>
        <w:rPr>
          <w:noProof/>
        </w:rPr>
      </w:r>
      <w:r>
        <w:pict w14:anchorId="0F2EB950">
          <v:rect id="Horizontal Line 33" o:spid="_x0000_s1026" style="width:451.3pt;height: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" filled="f">
            <o:lock v:ext="edit" rotation="t" aspectratio="t" verticies="t" text="t" shapetype="t"/>
            <w10:anchorlock/>
          </v:rect>
        </w:pict>
      </w:r>
    </w:p>
    <w:p w14:paraId="1ACBC2C9" w14:textId="77777777" w:rsidR="00395C4A" w:rsidRPr="002A3EDD" w:rsidRDefault="00395C4A" w:rsidP="00395C4A">
      <w:pPr>
        <w:pStyle w:val="Heading1"/>
        <w:spacing w:before="0" w:after="0"/>
        <w:rPr>
          <w:rFonts w:ascii="Cambria" w:hAnsi="Cambria" w:cs="Segoe UI"/>
          <w:color w:val="0D0D0D"/>
          <w:sz w:val="24"/>
          <w:szCs w:val="24"/>
        </w:rPr>
      </w:pPr>
      <w:r w:rsidRPr="002A3EDD">
        <w:rPr>
          <w:rFonts w:ascii="Cambria" w:hAnsi="Cambria" w:cs="Segoe UI"/>
          <w:color w:val="0D0D0D"/>
          <w:sz w:val="24"/>
          <w:szCs w:val="24"/>
        </w:rPr>
        <w:t>33. Policy Information</w:t>
      </w:r>
    </w:p>
    <w:p w14:paraId="15FC4AF6" w14:textId="77777777" w:rsidR="00395C4A" w:rsidRPr="002A3EDD" w:rsidRDefault="00395C4A" w:rsidP="00395C4A">
      <w:pPr>
        <w:pStyle w:val="NormalWeb"/>
        <w:spacing w:afterAutospacing="0"/>
        <w:rPr>
          <w:rFonts w:ascii="Cambria" w:hAnsi="Cambria" w:cs="Segoe UI"/>
          <w:color w:val="0D0D0D"/>
          <w:sz w:val="24"/>
          <w:szCs w:val="24"/>
        </w:rPr>
      </w:pPr>
      <w:r w:rsidRPr="002A3EDD">
        <w:rPr>
          <w:rStyle w:val="Strong"/>
          <w:rFonts w:ascii="Cambria" w:hAnsi="Cambria" w:cs="Segoe UI"/>
          <w:color w:val="0D0D0D"/>
          <w:sz w:val="24"/>
          <w:szCs w:val="24"/>
        </w:rPr>
        <w:t>Organisation:</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Sarah Royle Studios</w:t>
      </w:r>
      <w:r w:rsidRPr="002A3EDD">
        <w:rPr>
          <w:rFonts w:ascii="Cambria" w:hAnsi="Cambria" w:cs="Segoe UI"/>
          <w:color w:val="0D0D0D"/>
          <w:sz w:val="24"/>
          <w:szCs w:val="24"/>
        </w:rPr>
        <w:br/>
      </w:r>
      <w:r w:rsidRPr="002A3EDD">
        <w:rPr>
          <w:rStyle w:val="Strong"/>
          <w:rFonts w:ascii="Cambria" w:hAnsi="Cambria" w:cs="Segoe UI"/>
          <w:color w:val="0D0D0D"/>
          <w:sz w:val="24"/>
          <w:szCs w:val="24"/>
        </w:rPr>
        <w:t>Document:</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Terms &amp; Conditions &amp; Code of Conduct</w:t>
      </w:r>
      <w:r w:rsidRPr="002A3EDD">
        <w:rPr>
          <w:rFonts w:ascii="Cambria" w:hAnsi="Cambria" w:cs="Segoe UI"/>
          <w:color w:val="0D0D0D"/>
          <w:sz w:val="24"/>
          <w:szCs w:val="24"/>
        </w:rPr>
        <w:br/>
      </w:r>
      <w:r w:rsidRPr="002A3EDD">
        <w:rPr>
          <w:rStyle w:val="Strong"/>
          <w:rFonts w:ascii="Cambria" w:hAnsi="Cambria" w:cs="Segoe UI"/>
          <w:color w:val="0D0D0D"/>
          <w:sz w:val="24"/>
          <w:szCs w:val="24"/>
        </w:rPr>
        <w:t>Version:</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August 2026</w:t>
      </w:r>
      <w:r w:rsidRPr="002A3EDD">
        <w:rPr>
          <w:rFonts w:ascii="Cambria" w:hAnsi="Cambria" w:cs="Segoe UI"/>
          <w:color w:val="0D0D0D"/>
          <w:sz w:val="24"/>
          <w:szCs w:val="24"/>
        </w:rPr>
        <w:br/>
      </w:r>
      <w:r w:rsidRPr="002A3EDD">
        <w:rPr>
          <w:rStyle w:val="Strong"/>
          <w:rFonts w:ascii="Cambria" w:hAnsi="Cambria" w:cs="Segoe UI"/>
          <w:color w:val="0D0D0D"/>
          <w:sz w:val="24"/>
          <w:szCs w:val="24"/>
        </w:rPr>
        <w:t>Previous version:</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November 2025</w:t>
      </w:r>
      <w:r w:rsidRPr="002A3EDD">
        <w:rPr>
          <w:rFonts w:ascii="Cambria" w:hAnsi="Cambria" w:cs="Segoe UI"/>
          <w:color w:val="0D0D0D"/>
          <w:sz w:val="24"/>
          <w:szCs w:val="24"/>
        </w:rPr>
        <w:br/>
      </w:r>
      <w:r w:rsidRPr="002A3EDD">
        <w:rPr>
          <w:rStyle w:val="Strong"/>
          <w:rFonts w:ascii="Cambria" w:hAnsi="Cambria" w:cs="Segoe UI"/>
          <w:color w:val="0D0D0D"/>
          <w:sz w:val="24"/>
          <w:szCs w:val="24"/>
        </w:rPr>
        <w:t>Policy owner:</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Sarah Royle, Dance Principal</w:t>
      </w:r>
      <w:r w:rsidRPr="002A3EDD">
        <w:rPr>
          <w:rFonts w:ascii="Cambria" w:hAnsi="Cambria" w:cs="Segoe UI"/>
          <w:color w:val="0D0D0D"/>
          <w:sz w:val="24"/>
          <w:szCs w:val="24"/>
        </w:rPr>
        <w:br/>
      </w:r>
      <w:r w:rsidRPr="002A3EDD">
        <w:rPr>
          <w:rStyle w:val="Strong"/>
          <w:rFonts w:ascii="Cambria" w:hAnsi="Cambria" w:cs="Segoe UI"/>
          <w:color w:val="0D0D0D"/>
          <w:sz w:val="24"/>
          <w:szCs w:val="24"/>
        </w:rPr>
        <w:t>Next scheduled review:</w:t>
      </w:r>
      <w:r w:rsidRPr="002A3EDD">
        <w:rPr>
          <w:rStyle w:val="apple-converted-space"/>
          <w:rFonts w:ascii="Cambria" w:hAnsi="Cambria" w:cs="Segoe UI"/>
          <w:color w:val="0D0D0D"/>
          <w:sz w:val="24"/>
          <w:szCs w:val="24"/>
        </w:rPr>
        <w:t> </w:t>
      </w:r>
      <w:r w:rsidRPr="002A3EDD">
        <w:rPr>
          <w:rFonts w:ascii="Cambria" w:hAnsi="Cambria" w:cs="Segoe UI"/>
          <w:color w:val="0D0D0D"/>
          <w:sz w:val="24"/>
          <w:szCs w:val="24"/>
        </w:rPr>
        <w:t>August 2027</w:t>
      </w:r>
    </w:p>
    <w:p w14:paraId="0AD47176" w14:textId="77777777" w:rsidR="00395C4A" w:rsidRPr="002A3EDD" w:rsidRDefault="00395C4A" w:rsidP="00395C4A">
      <w:pPr>
        <w:pStyle w:val="NormalWeb"/>
        <w:spacing w:afterAutospacing="0"/>
        <w:rPr>
          <w:rFonts w:ascii="Cambria" w:hAnsi="Cambria" w:cs="Segoe UI"/>
          <w:color w:val="0D0D0D"/>
          <w:sz w:val="24"/>
          <w:szCs w:val="24"/>
        </w:rPr>
      </w:pPr>
      <w:r w:rsidRPr="002A3EDD">
        <w:rPr>
          <w:rStyle w:val="Strong"/>
          <w:rFonts w:ascii="Cambria" w:hAnsi="Cambria" w:cs="Segoe UI"/>
          <w:color w:val="0D0D0D"/>
          <w:sz w:val="24"/>
          <w:szCs w:val="24"/>
        </w:rPr>
        <w:t>Contact:</w:t>
      </w:r>
    </w:p>
    <w:p w14:paraId="5377A913" w14:textId="5E24439B" w:rsidR="006613FD" w:rsidRPr="002A3EDD" w:rsidRDefault="005E1D5A" w:rsidP="00395C4A">
      <w:pPr>
        <w:rPr>
          <w:rFonts w:ascii="Cambria" w:hAnsi="Cambria"/>
          <w:sz w:val="24"/>
          <w:szCs w:val="24"/>
        </w:rPr>
      </w:pPr>
      <w:r>
        <w:rPr>
          <w:rFonts w:ascii="Cambria" w:hAnsi="Cambria"/>
          <w:sz w:val="24"/>
          <w:szCs w:val="24"/>
        </w:rPr>
        <w:t>info@sarahroylestudios.co.uk</w:t>
      </w:r>
    </w:p>
    <w:sectPr w:rsidR="006613FD" w:rsidRPr="002A3EDD" w:rsidSect="006613FD">
      <w:type w:val="continuous"/>
      <w:pgSz w:w="11906" w:h="16838"/>
      <w:pgMar w:top="1440" w:right="1440" w:bottom="1440" w:left="144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Liberation Serif">
    <w:altName w:val="Times New Roman"/>
    <w:panose1 w:val="020B0604020202020204"/>
    <w:charset w:val="00"/>
    <w:family w:val="roman"/>
    <w:pitch w:val="variable"/>
  </w:font>
  <w:font w:name="NSimSun">
    <w:panose1 w:val="02010609030101010101"/>
    <w:charset w:val="86"/>
    <w:family w:val="modern"/>
    <w:pitch w:val="fixed"/>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29A8"/>
    <w:multiLevelType w:val="multilevel"/>
    <w:tmpl w:val="AFA4C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9B3C73"/>
    <w:multiLevelType w:val="multilevel"/>
    <w:tmpl w:val="719E4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3D1520"/>
    <w:multiLevelType w:val="multilevel"/>
    <w:tmpl w:val="375AE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E75EAA"/>
    <w:multiLevelType w:val="multilevel"/>
    <w:tmpl w:val="C27E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6337B"/>
    <w:multiLevelType w:val="multilevel"/>
    <w:tmpl w:val="7A162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A83328"/>
    <w:multiLevelType w:val="multilevel"/>
    <w:tmpl w:val="A536A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36D10"/>
    <w:multiLevelType w:val="multilevel"/>
    <w:tmpl w:val="8834B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F60758"/>
    <w:multiLevelType w:val="multilevel"/>
    <w:tmpl w:val="F9049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C624B8"/>
    <w:multiLevelType w:val="multilevel"/>
    <w:tmpl w:val="E0908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73AB8"/>
    <w:multiLevelType w:val="multilevel"/>
    <w:tmpl w:val="C3C4A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1170FE"/>
    <w:multiLevelType w:val="multilevel"/>
    <w:tmpl w:val="15D2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9C3B66"/>
    <w:multiLevelType w:val="multilevel"/>
    <w:tmpl w:val="095E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693843"/>
    <w:multiLevelType w:val="multilevel"/>
    <w:tmpl w:val="2CE82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D979D0"/>
    <w:multiLevelType w:val="multilevel"/>
    <w:tmpl w:val="D9C28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101A23"/>
    <w:multiLevelType w:val="multilevel"/>
    <w:tmpl w:val="B2145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E585A"/>
    <w:multiLevelType w:val="multilevel"/>
    <w:tmpl w:val="563EE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2B752F"/>
    <w:multiLevelType w:val="multilevel"/>
    <w:tmpl w:val="987A0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972B0A"/>
    <w:multiLevelType w:val="multilevel"/>
    <w:tmpl w:val="C8E81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8A84260"/>
    <w:multiLevelType w:val="multilevel"/>
    <w:tmpl w:val="55225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C4280E"/>
    <w:multiLevelType w:val="multilevel"/>
    <w:tmpl w:val="BC02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074A54"/>
    <w:multiLevelType w:val="multilevel"/>
    <w:tmpl w:val="84203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4EA1705"/>
    <w:multiLevelType w:val="multilevel"/>
    <w:tmpl w:val="967A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E27464"/>
    <w:multiLevelType w:val="multilevel"/>
    <w:tmpl w:val="C2B07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511600">
    <w:abstractNumId w:val="3"/>
  </w:num>
  <w:num w:numId="2" w16cid:durableId="1988051309">
    <w:abstractNumId w:val="12"/>
  </w:num>
  <w:num w:numId="3" w16cid:durableId="491681201">
    <w:abstractNumId w:val="10"/>
  </w:num>
  <w:num w:numId="4" w16cid:durableId="1913849726">
    <w:abstractNumId w:val="14"/>
  </w:num>
  <w:num w:numId="5" w16cid:durableId="705526627">
    <w:abstractNumId w:val="7"/>
  </w:num>
  <w:num w:numId="6" w16cid:durableId="574971609">
    <w:abstractNumId w:val="17"/>
  </w:num>
  <w:num w:numId="7" w16cid:durableId="1800805570">
    <w:abstractNumId w:val="20"/>
  </w:num>
  <w:num w:numId="8" w16cid:durableId="1134710230">
    <w:abstractNumId w:val="18"/>
  </w:num>
  <w:num w:numId="9" w16cid:durableId="1630284452">
    <w:abstractNumId w:val="13"/>
  </w:num>
  <w:num w:numId="10" w16cid:durableId="1278682955">
    <w:abstractNumId w:val="4"/>
  </w:num>
  <w:num w:numId="11" w16cid:durableId="227308758">
    <w:abstractNumId w:val="5"/>
  </w:num>
  <w:num w:numId="12" w16cid:durableId="365715041">
    <w:abstractNumId w:val="0"/>
  </w:num>
  <w:num w:numId="13" w16cid:durableId="1810826049">
    <w:abstractNumId w:val="2"/>
  </w:num>
  <w:num w:numId="14" w16cid:durableId="603735713">
    <w:abstractNumId w:val="22"/>
  </w:num>
  <w:num w:numId="15" w16cid:durableId="1122462944">
    <w:abstractNumId w:val="15"/>
  </w:num>
  <w:num w:numId="16" w16cid:durableId="1191651718">
    <w:abstractNumId w:val="8"/>
  </w:num>
  <w:num w:numId="17" w16cid:durableId="1754667192">
    <w:abstractNumId w:val="6"/>
  </w:num>
  <w:num w:numId="18" w16cid:durableId="1022129758">
    <w:abstractNumId w:val="1"/>
  </w:num>
  <w:num w:numId="19" w16cid:durableId="948974205">
    <w:abstractNumId w:val="11"/>
  </w:num>
  <w:num w:numId="20" w16cid:durableId="364988446">
    <w:abstractNumId w:val="9"/>
  </w:num>
  <w:num w:numId="21" w16cid:durableId="1336109842">
    <w:abstractNumId w:val="19"/>
  </w:num>
  <w:num w:numId="22" w16cid:durableId="373433517">
    <w:abstractNumId w:val="16"/>
  </w:num>
  <w:num w:numId="23" w16cid:durableId="1372074570">
    <w:abstractNumId w:val="21"/>
  </w:num>
  <w:numIdMacAtCleanup w:val="2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C0A"/>
    <w:rsid w:val="000264E1"/>
    <w:rsid w:val="000F6F04"/>
    <w:rsid w:val="001D7840"/>
    <w:rsid w:val="00216E93"/>
    <w:rsid w:val="002348AE"/>
    <w:rsid w:val="0029395A"/>
    <w:rsid w:val="002A3EDD"/>
    <w:rsid w:val="003170ED"/>
    <w:rsid w:val="00335E8A"/>
    <w:rsid w:val="00395C4A"/>
    <w:rsid w:val="00407B28"/>
    <w:rsid w:val="00425FE4"/>
    <w:rsid w:val="0048542E"/>
    <w:rsid w:val="005118C4"/>
    <w:rsid w:val="005246CE"/>
    <w:rsid w:val="005329F8"/>
    <w:rsid w:val="005438D1"/>
    <w:rsid w:val="005E1D5A"/>
    <w:rsid w:val="006158CF"/>
    <w:rsid w:val="00637469"/>
    <w:rsid w:val="006552B8"/>
    <w:rsid w:val="006613FD"/>
    <w:rsid w:val="00682940"/>
    <w:rsid w:val="006A038F"/>
    <w:rsid w:val="006C22B6"/>
    <w:rsid w:val="00760C74"/>
    <w:rsid w:val="00773472"/>
    <w:rsid w:val="007C22E3"/>
    <w:rsid w:val="007E5FC3"/>
    <w:rsid w:val="00800C0A"/>
    <w:rsid w:val="008861E3"/>
    <w:rsid w:val="008A1878"/>
    <w:rsid w:val="00934DCA"/>
    <w:rsid w:val="00A84CB6"/>
    <w:rsid w:val="00CC2D0E"/>
    <w:rsid w:val="00CE7FBB"/>
    <w:rsid w:val="00D172F6"/>
    <w:rsid w:val="00D54106"/>
    <w:rsid w:val="00DB62E1"/>
    <w:rsid w:val="00DD0DC0"/>
    <w:rsid w:val="00E524D0"/>
    <w:rsid w:val="00E6065E"/>
    <w:rsid w:val="00E96B82"/>
    <w:rsid w:val="00EC2B9D"/>
    <w:rsid w:val="00F549CC"/>
    <w:rsid w:val="4803ECA7"/>
    <w:rsid w:val="4E7A7674"/>
    <w:rsid w:val="662B24B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14:docId w14:val="523E5C1E"/>
  <w15:chartTrackingRefBased/>
  <w15:docId w15:val="{E55B82A6-ECA0-4226-BD65-736577FE6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C0A"/>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800C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0C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0C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0C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0C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0C0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0C0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0C0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0C0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0C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0C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0C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0C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0C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0C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0C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0C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0C0A"/>
    <w:rPr>
      <w:rFonts w:eastAsiaTheme="majorEastAsia" w:cstheme="majorBidi"/>
      <w:color w:val="272727" w:themeColor="text1" w:themeTint="D8"/>
    </w:rPr>
  </w:style>
  <w:style w:type="paragraph" w:styleId="Title">
    <w:name w:val="Title"/>
    <w:basedOn w:val="Normal"/>
    <w:next w:val="Normal"/>
    <w:link w:val="TitleChar"/>
    <w:uiPriority w:val="10"/>
    <w:qFormat/>
    <w:rsid w:val="00800C0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0C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0C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0C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0C0A"/>
    <w:pPr>
      <w:spacing w:before="160"/>
      <w:jc w:val="center"/>
    </w:pPr>
    <w:rPr>
      <w:i/>
      <w:iCs/>
      <w:color w:val="404040" w:themeColor="text1" w:themeTint="BF"/>
    </w:rPr>
  </w:style>
  <w:style w:type="character" w:customStyle="1" w:styleId="QuoteChar">
    <w:name w:val="Quote Char"/>
    <w:basedOn w:val="DefaultParagraphFont"/>
    <w:link w:val="Quote"/>
    <w:uiPriority w:val="29"/>
    <w:rsid w:val="00800C0A"/>
    <w:rPr>
      <w:i/>
      <w:iCs/>
      <w:color w:val="404040" w:themeColor="text1" w:themeTint="BF"/>
    </w:rPr>
  </w:style>
  <w:style w:type="paragraph" w:styleId="ListParagraph">
    <w:name w:val="List Paragraph"/>
    <w:basedOn w:val="Normal"/>
    <w:uiPriority w:val="34"/>
    <w:qFormat/>
    <w:rsid w:val="00800C0A"/>
    <w:pPr>
      <w:ind w:left="720"/>
      <w:contextualSpacing/>
    </w:pPr>
  </w:style>
  <w:style w:type="character" w:styleId="IntenseEmphasis">
    <w:name w:val="Intense Emphasis"/>
    <w:basedOn w:val="DefaultParagraphFont"/>
    <w:uiPriority w:val="21"/>
    <w:qFormat/>
    <w:rsid w:val="00800C0A"/>
    <w:rPr>
      <w:i/>
      <w:iCs/>
      <w:color w:val="0F4761" w:themeColor="accent1" w:themeShade="BF"/>
    </w:rPr>
  </w:style>
  <w:style w:type="paragraph" w:styleId="IntenseQuote">
    <w:name w:val="Intense Quote"/>
    <w:basedOn w:val="Normal"/>
    <w:next w:val="Normal"/>
    <w:link w:val="IntenseQuoteChar"/>
    <w:uiPriority w:val="30"/>
    <w:qFormat/>
    <w:rsid w:val="00800C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0C0A"/>
    <w:rPr>
      <w:i/>
      <w:iCs/>
      <w:color w:val="0F4761" w:themeColor="accent1" w:themeShade="BF"/>
    </w:rPr>
  </w:style>
  <w:style w:type="character" w:styleId="IntenseReference">
    <w:name w:val="Intense Reference"/>
    <w:basedOn w:val="DefaultParagraphFont"/>
    <w:uiPriority w:val="32"/>
    <w:qFormat/>
    <w:rsid w:val="00800C0A"/>
    <w:rPr>
      <w:b/>
      <w:bCs/>
      <w:smallCaps/>
      <w:color w:val="0F4761" w:themeColor="accent1" w:themeShade="BF"/>
      <w:spacing w:val="5"/>
    </w:rPr>
  </w:style>
  <w:style w:type="paragraph" w:styleId="BodyText">
    <w:name w:val="Body Text"/>
    <w:basedOn w:val="Normal"/>
    <w:link w:val="BodyTextChar"/>
    <w:uiPriority w:val="1"/>
    <w:qFormat/>
    <w:rsid w:val="00800C0A"/>
    <w:pPr>
      <w:ind w:left="100"/>
    </w:pPr>
    <w:rPr>
      <w:sz w:val="20"/>
      <w:szCs w:val="20"/>
    </w:rPr>
  </w:style>
  <w:style w:type="character" w:customStyle="1" w:styleId="BodyTextChar">
    <w:name w:val="Body Text Char"/>
    <w:basedOn w:val="DefaultParagraphFont"/>
    <w:link w:val="BodyText"/>
    <w:uiPriority w:val="1"/>
    <w:rsid w:val="00800C0A"/>
    <w:rPr>
      <w:rFonts w:ascii="Arial" w:eastAsia="Arial" w:hAnsi="Arial" w:cs="Arial"/>
      <w:kern w:val="0"/>
      <w:sz w:val="20"/>
      <w:szCs w:val="20"/>
      <w:lang w:val="en-US"/>
      <w14:ligatures w14:val="none"/>
    </w:rPr>
  </w:style>
  <w:style w:type="paragraph" w:customStyle="1" w:styleId="TableParagraph">
    <w:name w:val="Table Paragraph"/>
    <w:basedOn w:val="Normal"/>
    <w:uiPriority w:val="1"/>
    <w:qFormat/>
    <w:rsid w:val="00800C0A"/>
  </w:style>
  <w:style w:type="character" w:styleId="Hyperlink">
    <w:name w:val="Hyperlink"/>
    <w:basedOn w:val="DefaultParagraphFont"/>
    <w:uiPriority w:val="99"/>
    <w:unhideWhenUsed/>
    <w:rsid w:val="00800C0A"/>
    <w:rPr>
      <w:color w:val="467886" w:themeColor="hyperlink"/>
      <w:u w:val="single"/>
    </w:rPr>
  </w:style>
  <w:style w:type="paragraph" w:styleId="NormalWeb">
    <w:name w:val="Normal (Web)"/>
    <w:basedOn w:val="Normal"/>
    <w:uiPriority w:val="99"/>
    <w:qFormat/>
    <w:rsid w:val="006613FD"/>
    <w:pPr>
      <w:widowControl/>
      <w:autoSpaceDE/>
      <w:autoSpaceDN/>
      <w:spacing w:afterAutospacing="1" w:line="200" w:lineRule="atLeast"/>
    </w:pPr>
    <w:rPr>
      <w:rFonts w:ascii="Verdana" w:eastAsia="Times New Roman" w:hAnsi="Verdana" w:cs="Lucida Sans"/>
      <w:kern w:val="2"/>
      <w:sz w:val="16"/>
      <w:szCs w:val="16"/>
      <w:lang w:val="en-GB" w:eastAsia="zh-CN" w:bidi="hi-IN"/>
    </w:rPr>
  </w:style>
  <w:style w:type="table" w:styleId="TableGrid">
    <w:name w:val="Table Grid"/>
    <w:basedOn w:val="TableNormal"/>
    <w:uiPriority w:val="39"/>
    <w:rsid w:val="006613FD"/>
    <w:pPr>
      <w:spacing w:after="0" w:line="240" w:lineRule="auto"/>
    </w:pPr>
    <w:rPr>
      <w:rFonts w:ascii="Liberation Serif" w:eastAsia="NSimSun" w:hAnsi="Liberation Serif" w:cs="Lucida Sans"/>
      <w:sz w:val="20"/>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ternetLink">
    <w:name w:val="Internet Link"/>
    <w:basedOn w:val="DefaultParagraphFont"/>
    <w:uiPriority w:val="99"/>
    <w:unhideWhenUsed/>
    <w:rsid w:val="008861E3"/>
    <w:rPr>
      <w:color w:val="467886" w:themeColor="hyperlink"/>
      <w:u w:val="single"/>
    </w:rPr>
  </w:style>
  <w:style w:type="paragraph" w:customStyle="1" w:styleId="p1">
    <w:name w:val="p1"/>
    <w:basedOn w:val="Normal"/>
    <w:rsid w:val="005246CE"/>
    <w:pPr>
      <w:widowControl/>
      <w:autoSpaceDE/>
      <w:autoSpaceDN/>
    </w:pPr>
    <w:rPr>
      <w:rFonts w:eastAsia="Times New Roman"/>
      <w:color w:val="000000"/>
      <w:sz w:val="17"/>
      <w:szCs w:val="17"/>
      <w:lang w:val="en-GB" w:eastAsia="en-GB"/>
    </w:rPr>
  </w:style>
  <w:style w:type="paragraph" w:customStyle="1" w:styleId="p2">
    <w:name w:val="p2"/>
    <w:basedOn w:val="Normal"/>
    <w:rsid w:val="005246CE"/>
    <w:pPr>
      <w:widowControl/>
      <w:autoSpaceDE/>
      <w:autoSpaceDN/>
    </w:pPr>
    <w:rPr>
      <w:rFonts w:eastAsia="Times New Roman"/>
      <w:color w:val="386573"/>
      <w:sz w:val="17"/>
      <w:szCs w:val="17"/>
      <w:lang w:val="en-GB" w:eastAsia="en-GB"/>
    </w:rPr>
  </w:style>
  <w:style w:type="character" w:customStyle="1" w:styleId="s1">
    <w:name w:val="s1"/>
    <w:basedOn w:val="DefaultParagraphFont"/>
    <w:rsid w:val="005246CE"/>
    <w:rPr>
      <w:color w:val="000000"/>
    </w:rPr>
  </w:style>
  <w:style w:type="character" w:styleId="Strong">
    <w:name w:val="Strong"/>
    <w:basedOn w:val="DefaultParagraphFont"/>
    <w:uiPriority w:val="22"/>
    <w:qFormat/>
    <w:rsid w:val="00407B28"/>
    <w:rPr>
      <w:b/>
      <w:bCs/>
    </w:rPr>
  </w:style>
  <w:style w:type="character" w:customStyle="1" w:styleId="apple-converted-space">
    <w:name w:val="apple-converted-space"/>
    <w:basedOn w:val="DefaultParagraphFont"/>
    <w:rsid w:val="00407B28"/>
  </w:style>
  <w:style w:type="character" w:styleId="Emphasis">
    <w:name w:val="Emphasis"/>
    <w:basedOn w:val="DefaultParagraphFont"/>
    <w:uiPriority w:val="20"/>
    <w:qFormat/>
    <w:rsid w:val="00DD0DC0"/>
    <w:rPr>
      <w:i/>
      <w:iCs/>
    </w:rPr>
  </w:style>
  <w:style w:type="character" w:styleId="UnresolvedMention">
    <w:name w:val="Unresolved Mention"/>
    <w:basedOn w:val="DefaultParagraphFont"/>
    <w:uiPriority w:val="99"/>
    <w:semiHidden/>
    <w:unhideWhenUsed/>
    <w:rsid w:val="002939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12</Pages>
  <Words>3539</Words>
  <Characters>21200</Characters>
  <Application>Microsoft Office Word</Application>
  <DocSecurity>0</DocSecurity>
  <Lines>530</Lines>
  <Paragraphs>399</Paragraphs>
  <ScaleCrop>false</ScaleCrop>
  <Company/>
  <LinksUpToDate>false</LinksUpToDate>
  <CharactersWithSpaces>24340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Ashleigh Bradbury</dc:creator>
  <cp:keywords/>
  <dc:description/>
  <cp:lastModifiedBy>Sarah Royle</cp:lastModifiedBy>
  <cp:revision>38</cp:revision>
  <dcterms:created xsi:type="dcterms:W3CDTF">2024-08-23T11:13:00Z</dcterms:created>
  <dcterms:modified xsi:type="dcterms:W3CDTF">2026-08-26T14:25:00Z</dcterms:modified>
</cp:coreProperties>
</file>