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F301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Sarah Royle Studios – Terms &amp; Conditions, GDPR &amp; Code of Conduct</w:t>
      </w:r>
    </w:p>
    <w:p w14:paraId="5D815A15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Policy last renewed: November 2025</w:t>
      </w:r>
    </w:p>
    <w:p w14:paraId="4669C6F9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1. Acceptance of Terms</w:t>
      </w:r>
    </w:p>
    <w:p w14:paraId="63031526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By enrolling in Sarah Royle Studios (SRS), parents/guardians and students agree to the full Terms &amp; Conditions, the Data Protection Policy, and the Code of Conduct set out below.</w:t>
      </w:r>
    </w:p>
    <w:p w14:paraId="084F32B7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61595D23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2. Privacy &amp; Data Protection (GDPR)</w:t>
      </w:r>
    </w:p>
    <w:p w14:paraId="3C56EC92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</w:pPr>
      <w:r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  <w:t>2.1 Purpose &amp; Legal Bases</w:t>
      </w:r>
    </w:p>
    <w:p w14:paraId="6DBE633F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We collect and process personal data under the following lawful bases:</w:t>
      </w:r>
    </w:p>
    <w:p w14:paraId="3BF2494B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o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Contract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(for class enrolment) — UK GDPR Article 6(1)(b)</w:t>
      </w:r>
    </w:p>
    <w:p w14:paraId="58F2A12E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o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Legitimate interest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(e.g., registers, class planning, safeguarding) — Article 6(1)(f)</w:t>
      </w:r>
    </w:p>
    <w:p w14:paraId="6F1E40DE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o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Legal obligation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(e.g., health &amp; safety, safeguarding) — Article 6(1)(c)</w:t>
      </w:r>
    </w:p>
    <w:p w14:paraId="76AB78B6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o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Consent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(for special category data such as medical information, photos, ethnicity) — Article 6(1)(a)</w:t>
      </w:r>
    </w:p>
    <w:p w14:paraId="2B42C5E5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</w:pPr>
      <w:r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  <w:t>2.2 Personal Data We Collect</w:t>
      </w:r>
    </w:p>
    <w:p w14:paraId="3BAEABB2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Participant (student) data:</w:t>
      </w:r>
    </w:p>
    <w:p w14:paraId="36FDACC6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Name, date of birth, home address, gender</w:t>
      </w:r>
    </w:p>
    <w:p w14:paraId="3CD9EAFE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School / nursery / educational institution</w:t>
      </w:r>
    </w:p>
    <w:p w14:paraId="0F18DB8E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Permission to go home alone</w:t>
      </w:r>
    </w:p>
    <w:p w14:paraId="47ABA2CA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Exam results (if taken through SRS)</w:t>
      </w:r>
    </w:p>
    <w:p w14:paraId="1E90EECF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Classes attended, payments made</w:t>
      </w:r>
    </w:p>
    <w:p w14:paraId="3926435B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Special category data:</w:t>
      </w:r>
    </w:p>
    <w:p w14:paraId="0BF2D0D4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Medical / disability information</w:t>
      </w:r>
    </w:p>
    <w:p w14:paraId="7D421587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Ethnicity</w:t>
      </w:r>
    </w:p>
    <w:p w14:paraId="6B40C4F1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Gender / sex (where additional consent given)</w:t>
      </w:r>
    </w:p>
    <w:p w14:paraId="2ED036C8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Parent / Guardian data:</w:t>
      </w:r>
    </w:p>
    <w:p w14:paraId="04D2596C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Name, address, email, phone numbers, emergency contact</w:t>
      </w:r>
    </w:p>
    <w:p w14:paraId="14BD31A5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Bank details (only collected with explicit consent for refunds)</w:t>
      </w:r>
    </w:p>
    <w:p w14:paraId="39263D44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Financial concession information, where applicable</w:t>
      </w:r>
    </w:p>
    <w:p w14:paraId="0B0927A2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</w:pPr>
      <w:r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  <w:t>2.3 Storage, Access &amp; Security</w:t>
      </w:r>
    </w:p>
    <w:p w14:paraId="794221BA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Enrolment data submitted via forms is received by encrypted email.</w:t>
      </w:r>
    </w:p>
    <w:p w14:paraId="7914DF64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Once processed, data is stored both on encrypted local hardware and on a secure encrypted cloud backup.</w:t>
      </w:r>
    </w:p>
    <w:p w14:paraId="30CB053A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Access to this data is restricted to authorised staff only.</w:t>
      </w:r>
    </w:p>
    <w:p w14:paraId="77944C52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·       Registers and emergency contact lists are maintained securely; hard</w:t>
      </w:r>
      <w:r>
        <w:rPr>
          <w:rFonts w:ascii="Cambria Math" w:hAnsi="Cambria Math" w:cs="Cambria Math"/>
          <w:kern w:val="0"/>
          <w:sz w:val="26"/>
          <w:szCs w:val="26"/>
        </w:rPr>
        <w:t>‑</w:t>
      </w:r>
      <w:r>
        <w:rPr>
          <w:rFonts w:ascii="AppleSystemUIFont" w:hAnsi="AppleSystemUIFont" w:cs="AppleSystemUIFont"/>
          <w:kern w:val="0"/>
          <w:sz w:val="26"/>
          <w:szCs w:val="26"/>
        </w:rPr>
        <w:t>copy registers are locked/passworded and carried by staff when needed, then destroyed when outdated.</w:t>
      </w:r>
    </w:p>
    <w:p w14:paraId="0F40E638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Waiting lists are stored on the server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Membermeister</w:t>
      </w:r>
      <w:proofErr w:type="spellEnd"/>
    </w:p>
    <w:p w14:paraId="47CCB2B5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</w:pPr>
      <w:r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  <w:t>2.4 Photo / Video Use, Storage &amp; Retention</w:t>
      </w:r>
    </w:p>
    <w:p w14:paraId="12F0A4B8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Media (photos/videos) are stored in a shared Apple “Shared Album” for staff, used to document choreography, student progression, and for internal training.</w:t>
      </w:r>
    </w:p>
    <w:p w14:paraId="34EBEDF4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There is a separate shared folder for competition team media, accessible to staff for practising purposes.</w:t>
      </w:r>
    </w:p>
    <w:p w14:paraId="5A146B94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We also maintain a members-only social media page where class footage is shared for students to practise at home -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sarahroyleschool_onlinelessons</w:t>
      </w:r>
      <w:proofErr w:type="spellEnd"/>
    </w:p>
    <w:p w14:paraId="5C6FE09C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Retention Policy: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We retain photos/videos indefinitely as part of our school’s historical archive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unless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 parent or student requests deletion. This is justified under our legitimate purpose of preserving the school’s history.</w:t>
      </w:r>
    </w:p>
    <w:p w14:paraId="4B08A453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Access to Media: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Only the Principal / Director and authorised teaching staff have access to class, performance, and training media.</w:t>
      </w:r>
    </w:p>
    <w:p w14:paraId="2594F452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</w:pPr>
      <w:r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  <w:t>2.5 Special Cases of Data Sharing</w:t>
      </w:r>
    </w:p>
    <w:p w14:paraId="5E6DC468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Freelance Teachers: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We share only the minimum data necessary (e.g., names, emergency contacts, relevant medical info) under contracts / data</w:t>
      </w:r>
      <w:r>
        <w:rPr>
          <w:rFonts w:ascii="Cambria Math" w:hAnsi="Cambria Math" w:cs="Cambria Math"/>
          <w:kern w:val="0"/>
          <w:sz w:val="26"/>
          <w:szCs w:val="26"/>
        </w:rPr>
        <w:t>‑</w:t>
      </w:r>
      <w:r>
        <w:rPr>
          <w:rFonts w:ascii="AppleSystemUIFont" w:hAnsi="AppleSystemUIFont" w:cs="AppleSystemUIFont"/>
          <w:kern w:val="0"/>
          <w:sz w:val="26"/>
          <w:szCs w:val="26"/>
        </w:rPr>
        <w:t>processor agreements.</w:t>
      </w:r>
    </w:p>
    <w:p w14:paraId="3414A2B9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Marketing Platforms: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We use Constant Contacts, Outlook, and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Membermeister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for newsletters. Parents / participants consent to join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these, and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can request erasure at any time.</w:t>
      </w:r>
    </w:p>
    <w:p w14:paraId="16B35DFD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Child Performance Licensing: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If required, we may share certain data (name, DOB, school, medical information if requested) with local authorities for licensing — only after seeking consent.</w:t>
      </w:r>
    </w:p>
    <w:p w14:paraId="7A297106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Safeguarding: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In the event of child protection concerns, relevant data may be shared with local safeguarding boards.</w:t>
      </w:r>
    </w:p>
    <w:p w14:paraId="22E1E346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</w:pPr>
      <w:r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  <w:t>2.6 Data Retention Periods</w:t>
      </w:r>
    </w:p>
    <w:p w14:paraId="4ED8C414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Standard retention: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3 years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after a student’s final attendance.</w:t>
      </w:r>
    </w:p>
    <w:p w14:paraId="6CE71053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Exceptions:</w:t>
      </w:r>
    </w:p>
    <w:p w14:paraId="776A30EB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o  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Financial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records — kept for 6 years (legal obligation)</w:t>
      </w:r>
    </w:p>
    <w:p w14:paraId="3FE38F72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   First Aid / accident records — kept for 21 years (legal obligation)</w:t>
      </w:r>
    </w:p>
    <w:p w14:paraId="1802EDCB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   Child safeguarding data — kept indefinitely on a case-by-case basis (minimum 6 years)</w:t>
      </w:r>
    </w:p>
    <w:p w14:paraId="4369555E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   Bank / payment details — deleted after use</w:t>
      </w:r>
    </w:p>
    <w:p w14:paraId="3AFCE212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   Photo consent — kept indefinitely (unless removal requested)</w:t>
      </w:r>
    </w:p>
    <w:p w14:paraId="1279AE19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</w:pPr>
      <w:r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  <w:t>2.7 Rights of Data Subjects</w:t>
      </w:r>
    </w:p>
    <w:p w14:paraId="6118BB96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Under GDPR, participants, parents, or guardians have the following rights:</w:t>
      </w:r>
    </w:p>
    <w:p w14:paraId="0CE166C7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·       Right to be informed</w:t>
      </w:r>
    </w:p>
    <w:p w14:paraId="3E308861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Right of access</w:t>
      </w:r>
    </w:p>
    <w:p w14:paraId="66ECD1E5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Right to rectification</w:t>
      </w:r>
    </w:p>
    <w:p w14:paraId="263D242C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Right to erasure</w:t>
      </w:r>
    </w:p>
    <w:p w14:paraId="12A167A1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Right to restrict processing</w:t>
      </w:r>
    </w:p>
    <w:p w14:paraId="55115571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Right to data portability</w:t>
      </w:r>
    </w:p>
    <w:p w14:paraId="1507B49C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Right to object</w:t>
      </w:r>
    </w:p>
    <w:p w14:paraId="63A86F01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Right not to be subject to automated decision-making (profiling)</w:t>
      </w:r>
    </w:p>
    <w:p w14:paraId="4FB76B41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</w:pPr>
      <w:r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  <w:t>2.8 Data Breaches</w:t>
      </w:r>
    </w:p>
    <w:p w14:paraId="4A9A7A0C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If a data breach occurs, we commit to reporting it to the ICO within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72 hours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by our Data Protection Officer (DPO).</w:t>
      </w:r>
    </w:p>
    <w:p w14:paraId="23490B9B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Affected individuals will be informed if the breach poses a high risk to their rights and freedoms.</w:t>
      </w:r>
    </w:p>
    <w:p w14:paraId="444F0CB4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Our DPO is the General Manager, Sarah Royle. For complaints, you can email: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sarahroyleschoolofdance@outlook.com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or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sarahroylestudios@outlook.com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7A7359A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If unresolved, complaints can be escalated to the ICO (0303 123 1113).</w:t>
      </w:r>
    </w:p>
    <w:p w14:paraId="54C0111D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</w:pPr>
      <w:r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  <w:t>2.9 Data Protection Officer (DPO)</w:t>
      </w:r>
    </w:p>
    <w:p w14:paraId="675D59E7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Registered with the ICO.</w:t>
      </w:r>
    </w:p>
    <w:p w14:paraId="034EE0FE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Contact details: see “Data Breaches” section.</w:t>
      </w:r>
    </w:p>
    <w:p w14:paraId="041A1D3C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Any questions, requests for deletion or access, or complaints should be sent to the DPO.</w:t>
      </w:r>
    </w:p>
    <w:p w14:paraId="78E039AC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4D117921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3. Safe Collection &amp; Departure / Pick-up Policy</w:t>
      </w:r>
    </w:p>
    <w:p w14:paraId="3260C912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To ensure every child is safely collected:</w:t>
      </w:r>
    </w:p>
    <w:p w14:paraId="460E8876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     Children will only be released directly to an adult (no independent walking across the car park).</w:t>
      </w:r>
    </w:p>
    <w:p w14:paraId="3695F74D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2.     Parents / carers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must exit their vehicles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and walk to the collection point. If you prefer your child to walk to the car independently,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you must complete our separate departure consent form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(link / request via email).</w:t>
      </w:r>
    </w:p>
    <w:p w14:paraId="323D160C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3.     If a different adult is collecting, you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must inform the school in advance</w:t>
      </w:r>
      <w:r>
        <w:rPr>
          <w:rFonts w:ascii="AppleSystemUIFont" w:hAnsi="AppleSystemUIFont" w:cs="AppleSystemUIFont"/>
          <w:kern w:val="0"/>
          <w:sz w:val="26"/>
          <w:szCs w:val="26"/>
        </w:rPr>
        <w:t>. Staff will check who is picking up to make sure we are familiar with them.</w:t>
      </w:r>
    </w:p>
    <w:p w14:paraId="6C83925D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4.     These rules are essential for safeguarding; staff will not release children early or unsafely.</w:t>
      </w:r>
    </w:p>
    <w:p w14:paraId="0E92E8FB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5.     We ask all parents / guardians to work with us to keep pick-up safe and consistent — if you have any concerns, please speak to the Principal / Director directly.</w:t>
      </w:r>
    </w:p>
    <w:p w14:paraId="3500ADF1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761DB856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4. Health, Safety &amp; First Aid</w:t>
      </w:r>
    </w:p>
    <w:p w14:paraId="6D35A783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·       All staff are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first-aid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trained. In the event of an accident: we provide first aid, record the incident in our medical / accident book, and follow up with the parent / guardian by email.</w:t>
      </w:r>
    </w:p>
    <w:p w14:paraId="3E683890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Parents / guardians must keep us updated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about any medical conditions or changes to health.</w:t>
      </w:r>
    </w:p>
    <w:p w14:paraId="3F4EBC69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Students must be medically fit to participate in classes. We reserve the right to assess fitness and refuse participation if a student presents a risk to themselves or others.</w:t>
      </w:r>
    </w:p>
    <w:p w14:paraId="4A9EE8A7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4D5026B5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5. Attendance, Fees &amp; Notice Period</w:t>
      </w:r>
    </w:p>
    <w:p w14:paraId="16E9D801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Term Fees: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Invoices are issued one week before the start of each new term and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must be paid before the term begins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4106792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Late Payment: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If fees are not paid, a £5 late fee is applied. Students will not be allowed to attend classes until payment is made.</w:t>
      </w:r>
    </w:p>
    <w:p w14:paraId="24621146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Refunds: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No refunds are given under any circumstances. All payments are final.</w:t>
      </w:r>
    </w:p>
    <w:p w14:paraId="613D7DF9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Notice Period for Leaving: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You must give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4 weeks’ notice by email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if you wish to leave the school. No partial-term refunds are given.</w:t>
      </w:r>
    </w:p>
    <w:p w14:paraId="0F16A79B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Exam Fees: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Also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non-refundable; if a student is sick, we may apply to transfer the fee to a future exam (ISTD approval + doctor’s note required).</w:t>
      </w:r>
    </w:p>
    <w:p w14:paraId="7328993B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778B67EA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6. Annual Performance Participation Policy</w:t>
      </w:r>
    </w:p>
    <w:p w14:paraId="3A1E6309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All students are required to participate in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at least one performance / showcase / event per calendar year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(e.g., recital, competition, community show).</w:t>
      </w:r>
    </w:p>
    <w:p w14:paraId="3ACA20D1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Participation involves costume costs, rehearsal attendance, and ticket-related commitments. These costs will be communicated well in advance.</w:t>
      </w:r>
    </w:p>
    <w:p w14:paraId="7759D5E1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Exemptions: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Requests must be submitted in writing at least 16 weeks before the event. Exemptions may be granted for medical (doctor’s note), significant family, financial, or religious reasons — at our discretion.</w:t>
      </w:r>
    </w:p>
    <w:p w14:paraId="4C6EFE6A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59231514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7. External Training &amp; Cross</w:t>
      </w:r>
      <w:r>
        <w:rPr>
          <w:rFonts w:ascii="Cambria Math" w:hAnsi="Cambria Math" w:cs="Cambria Math"/>
          <w:b/>
          <w:bCs/>
          <w:kern w:val="0"/>
          <w:sz w:val="32"/>
          <w:szCs w:val="32"/>
        </w:rPr>
        <w:t>‑</w:t>
      </w: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School Restriction</w:t>
      </w:r>
    </w:p>
    <w:p w14:paraId="31EC81AC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Students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may not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be concurrently enrolled in another dance school. Cross</w:t>
      </w:r>
      <w:r>
        <w:rPr>
          <w:rFonts w:ascii="Cambria Math" w:hAnsi="Cambria Math" w:cs="Cambria Math"/>
          <w:kern w:val="0"/>
          <w:sz w:val="26"/>
          <w:szCs w:val="26"/>
        </w:rPr>
        <w:t>‑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training at a second dance school is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not allowed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937826B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If a student wishes to attend workshops, auditions, or other external classes,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prior permission from the 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Principal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is required. This ensures we maintain quality, safety, and curriculum consistency.</w:t>
      </w:r>
    </w:p>
    <w:p w14:paraId="41932208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448D5A9B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8. Physical Contact &amp; Safeguarding in Class</w:t>
      </w:r>
    </w:p>
    <w:p w14:paraId="7DD9D402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·       Physical contact may be required in class for: alignment adjustments, support in acro, demonstrations.</w:t>
      </w:r>
    </w:p>
    <w:p w14:paraId="28A7398E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All instructors:</w:t>
      </w:r>
    </w:p>
    <w:p w14:paraId="3257B48F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   will make contact sensitively and respectfully</w:t>
      </w:r>
    </w:p>
    <w:p w14:paraId="69B69FB9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   will not use force</w:t>
      </w:r>
    </w:p>
    <w:p w14:paraId="1E1A6AE1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   will stop if a student expresses so and always ask consent before physical contact is made</w:t>
      </w:r>
    </w:p>
    <w:p w14:paraId="7682F813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973F5E7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Parents or students can discuss any concerns with the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Principal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>, teachers, or a designated independent listener.</w:t>
      </w:r>
    </w:p>
    <w:p w14:paraId="10AD6248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Any safeguarding concerns should be reported immediately to the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Principal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/ safeguarding lead.</w:t>
      </w:r>
    </w:p>
    <w:p w14:paraId="66A022F2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28697FFF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9. Behaviour, Uniform &amp; Etiquette (Code of Conduct)</w:t>
      </w:r>
    </w:p>
    <w:p w14:paraId="72602A8E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</w:pPr>
      <w:r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  <w:t>9.1 Code of Conduct for Students / Dancers / Performers</w:t>
      </w:r>
    </w:p>
    <w:p w14:paraId="6E4D9061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Respect staff and accept their decisions.</w:t>
      </w:r>
    </w:p>
    <w:p w14:paraId="30A8D0C0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Treat fellow students and competitors respectfully.</w:t>
      </w:r>
    </w:p>
    <w:p w14:paraId="575D24CC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Arrive on time; inform your teacher if you’re running late.</w:t>
      </w:r>
    </w:p>
    <w:p w14:paraId="2B599827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Wear correct uniform, tie hair up, remove jewellery.</w:t>
      </w:r>
    </w:p>
    <w:p w14:paraId="272ED52E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Don’t chew gum or eat in class.</w:t>
      </w:r>
    </w:p>
    <w:p w14:paraId="4AB5045A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Report injuries / illness to the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Principal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before warm-up.</w:t>
      </w:r>
    </w:p>
    <w:p w14:paraId="1D74C4D8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Use appropriate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language;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no swearing.</w:t>
      </w:r>
    </w:p>
    <w:p w14:paraId="23B04546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Mobile phones are not allowed in class unless medically necessary — if permitted, they must be on silent.</w:t>
      </w:r>
    </w:p>
    <w:p w14:paraId="3C5E47C0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Remain with staff after class until collected by parent / guardian.</w:t>
      </w:r>
    </w:p>
    <w:p w14:paraId="07F368DF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Do not train at other dance schools without approval from Sarah Royle Studios.</w:t>
      </w:r>
    </w:p>
    <w:p w14:paraId="200AD781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</w:pPr>
      <w:r>
        <w:rPr>
          <w:rFonts w:ascii="AppleSystemUIFontItalic" w:hAnsi="AppleSystemUIFontItalic" w:cs="AppleSystemUIFontItalic"/>
          <w:i/>
          <w:iCs/>
          <w:kern w:val="0"/>
          <w:sz w:val="32"/>
          <w:szCs w:val="32"/>
        </w:rPr>
        <w:t>9.2 Parent / Guardian Code of Conduct</w:t>
      </w:r>
    </w:p>
    <w:p w14:paraId="5AFA34F2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Encourage your child and support our rules.</w:t>
      </w:r>
    </w:p>
    <w:p w14:paraId="4BCE13E3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Communicate respectfully with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staff;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no aggressive behaviour.</w:t>
      </w:r>
    </w:p>
    <w:p w14:paraId="3BDDBB7D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Model good sportsmanship.</w:t>
      </w:r>
    </w:p>
    <w:p w14:paraId="446E83F3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Ensure your child is in the correct uniform, hydrated, and on time.</w:t>
      </w:r>
    </w:p>
    <w:p w14:paraId="5EC8DD70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Inform us if your child is unwell or absent.</w:t>
      </w:r>
    </w:p>
    <w:p w14:paraId="5AE3FB8F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Collect your child promptly after class.</w:t>
      </w:r>
    </w:p>
    <w:p w14:paraId="77369009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Avoid embarrassing or belittling your child over performance or mistakes.</w:t>
      </w:r>
    </w:p>
    <w:p w14:paraId="0340A97A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Support your child’s involvement and enjoyment in dance.</w:t>
      </w:r>
    </w:p>
    <w:p w14:paraId="62B258B4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Abide by this Code of Conduct and our Terms &amp; Conditions.</w:t>
      </w:r>
    </w:p>
    <w:p w14:paraId="6F01D1C0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33D893DC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10. Liability &amp; Responsibility</w:t>
      </w:r>
    </w:p>
    <w:p w14:paraId="16AD21FC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·       Sarah Royle Studios is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not liable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for damage, loss, or theft of personal property brought into the studio.</w:t>
      </w:r>
    </w:p>
    <w:p w14:paraId="0AFD89D5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Dance involves physical activity: by enrolling, parents and students accept the inherent risks and acknowledge participation is at their own risk.</w:t>
      </w:r>
    </w:p>
    <w:p w14:paraId="3B9D5638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We strongly recommend students do not bring valuable items to class.</w:t>
      </w:r>
    </w:p>
    <w:p w14:paraId="1E0171C5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38765AB9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11. Emergency Closure / Cancellations</w:t>
      </w:r>
    </w:p>
    <w:p w14:paraId="2F8341FA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In the event of bad weather, staff illness, or other emergencies, SRS may cancel classes. We will communicate this via email and our social media.</w:t>
      </w:r>
    </w:p>
    <w:p w14:paraId="5986D455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·       Where possible, a make-up class will be offered; however, refunds will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be given.</w:t>
      </w:r>
    </w:p>
    <w:p w14:paraId="248CA9C8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435A1C85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12. Teacher Substitution &amp; Class Changes</w:t>
      </w:r>
    </w:p>
    <w:p w14:paraId="7305035D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Occasionally, teachers may be substituted due to illness or other commitments. We will endeavour to inform you in advance.</w:t>
      </w:r>
    </w:p>
    <w:p w14:paraId="225EF9F4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If a class is permanently cancelled (e.g., not enough students), we may offer an alternative class or credit toward future terms.</w:t>
      </w:r>
    </w:p>
    <w:p w14:paraId="30A7C029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2E83B96A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13. Parent Viewing Policy</w:t>
      </w:r>
    </w:p>
    <w:p w14:paraId="0E6CED27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Parents / guardians may observe classes at certain times (e.g., trial classes only).</w:t>
      </w:r>
    </w:p>
    <w:p w14:paraId="03D2BC40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During regular classes, we ask parents to avoid distracting the class — unless otherwise agreed.</w:t>
      </w:r>
    </w:p>
    <w:p w14:paraId="468C96E0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At performances, backstage areas are restricted; for safety, parents may not photograph or enter backstage without a prior DBS/License check.</w:t>
      </w:r>
    </w:p>
    <w:p w14:paraId="1A84EEFC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78D10AB1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14. Injury &amp; Return</w:t>
      </w:r>
      <w:r>
        <w:rPr>
          <w:rFonts w:ascii="Cambria Math" w:hAnsi="Cambria Math" w:cs="Cambria Math"/>
          <w:b/>
          <w:bCs/>
          <w:kern w:val="0"/>
          <w:sz w:val="32"/>
          <w:szCs w:val="32"/>
        </w:rPr>
        <w:t>‑</w:t>
      </w: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to</w:t>
      </w:r>
      <w:r>
        <w:rPr>
          <w:rFonts w:ascii="Cambria Math" w:hAnsi="Cambria Math" w:cs="Cambria Math"/>
          <w:b/>
          <w:bCs/>
          <w:kern w:val="0"/>
          <w:sz w:val="32"/>
          <w:szCs w:val="32"/>
        </w:rPr>
        <w:t>‑</w:t>
      </w: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Dance Policy</w:t>
      </w:r>
    </w:p>
    <w:p w14:paraId="06941DA4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If a student is injured:</w:t>
      </w:r>
    </w:p>
    <w:p w14:paraId="7B41E16F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     Inform us as soon as possible (preferably with a doctor's note).</w:t>
      </w:r>
    </w:p>
    <w:p w14:paraId="29725CC2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     We may require a medical clearance before resuming certain classes / leaps / acro work.</w:t>
      </w:r>
    </w:p>
    <w:p w14:paraId="235D34A7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3.     The teacher will modify training as needed to support safe return.</w:t>
      </w:r>
    </w:p>
    <w:p w14:paraId="49B9AAA8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72D4CD83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15. Minimum Class Size &amp; Cancellation Policy</w:t>
      </w:r>
    </w:p>
    <w:p w14:paraId="68DD1CAA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We reserve the right to cancel or merge classes if the number of enrolled students falls below our minimum viable number.</w:t>
      </w:r>
    </w:p>
    <w:p w14:paraId="05A18C30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·       If this happens, we will notify parents in advance and either offer an alternative class or a credit toward future fees.</w:t>
      </w:r>
    </w:p>
    <w:p w14:paraId="218BCC88" w14:textId="77777777" w:rsidR="006124C1" w:rsidRDefault="006124C1" w:rsidP="006124C1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0B322EA3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lastRenderedPageBreak/>
        <w:t>16. Complaints Procedure</w:t>
      </w:r>
    </w:p>
    <w:p w14:paraId="1F33E3A8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1.     Raise the issue in writing (email) with your teacher or the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Principal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4B15F9A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     If unresolved, escalate to the General Manager or Principal.</w:t>
      </w:r>
    </w:p>
    <w:p w14:paraId="43AD59EE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3.     For data protection complaints, contact our DPO (see section 2.9).</w:t>
      </w:r>
    </w:p>
    <w:p w14:paraId="6C5FE822" w14:textId="77777777" w:rsidR="006124C1" w:rsidRDefault="006124C1" w:rsidP="006124C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4.     If you remain dissatisfied, you may escalate to the ICO.</w:t>
      </w:r>
    </w:p>
    <w:p w14:paraId="3659570A" w14:textId="77777777" w:rsidR="006124C1" w:rsidRDefault="006124C1" w:rsidP="006124C1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 </w:t>
      </w:r>
    </w:p>
    <w:p w14:paraId="0CAEEAE4" w14:textId="77777777" w:rsidR="00CB6BE5" w:rsidRDefault="00CB6BE5"/>
    <w:sectPr w:rsidR="00CB6BE5" w:rsidSect="006124C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C1"/>
    <w:rsid w:val="003170ED"/>
    <w:rsid w:val="00597576"/>
    <w:rsid w:val="006124C1"/>
    <w:rsid w:val="00A9108E"/>
    <w:rsid w:val="00C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1C109"/>
  <w15:chartTrackingRefBased/>
  <w15:docId w15:val="{B6FF7209-E9D3-C147-BA49-A32036C8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4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4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4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4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4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4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1828</Words>
  <Characters>10423</Characters>
  <Application>Microsoft Office Word</Application>
  <DocSecurity>0</DocSecurity>
  <Lines>86</Lines>
  <Paragraphs>24</Paragraphs>
  <ScaleCrop>false</ScaleCrop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Royle</dc:creator>
  <cp:keywords/>
  <dc:description/>
  <cp:lastModifiedBy>Sarah Royle</cp:lastModifiedBy>
  <cp:revision>1</cp:revision>
  <dcterms:created xsi:type="dcterms:W3CDTF">2025-11-18T09:54:00Z</dcterms:created>
  <dcterms:modified xsi:type="dcterms:W3CDTF">2025-11-18T09:57:00Z</dcterms:modified>
</cp:coreProperties>
</file>